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64EC61" w14:textId="2B3DEDE9" w:rsidR="00B1305D" w:rsidRPr="00532AB9" w:rsidRDefault="00EF5D5D" w:rsidP="003C4253">
      <w:pPr>
        <w:ind w:firstLine="0"/>
        <w:jc w:val="center"/>
        <w:rPr>
          <w:b/>
          <w:bCs/>
          <w:sz w:val="28"/>
          <w:lang w:val="en-US"/>
        </w:rPr>
      </w:pPr>
      <w:r w:rsidRPr="00532AB9">
        <w:rPr>
          <w:noProof/>
          <w:spacing w:val="-2"/>
          <w:sz w:val="20"/>
        </w:rPr>
        <w:drawing>
          <wp:inline distT="0" distB="0" distL="0" distR="0" wp14:anchorId="01DCD027" wp14:editId="0F2A06BE">
            <wp:extent cx="1270768" cy="894304"/>
            <wp:effectExtent l="0" t="0" r="5715"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70737" cy="894282"/>
                    </a:xfrm>
                    <a:prstGeom prst="rect">
                      <a:avLst/>
                    </a:prstGeom>
                    <a:noFill/>
                    <a:ln>
                      <a:noFill/>
                    </a:ln>
                  </pic:spPr>
                </pic:pic>
              </a:graphicData>
            </a:graphic>
          </wp:inline>
        </w:drawing>
      </w:r>
    </w:p>
    <w:p w14:paraId="23CD30EA" w14:textId="77777777" w:rsidR="00B1305D" w:rsidRPr="00532AB9" w:rsidRDefault="00B1305D" w:rsidP="003C4253">
      <w:pPr>
        <w:ind w:firstLine="0"/>
        <w:jc w:val="center"/>
        <w:rPr>
          <w:b/>
          <w:bCs/>
          <w:sz w:val="28"/>
          <w:rtl/>
        </w:rPr>
      </w:pPr>
    </w:p>
    <w:p w14:paraId="11DA353C" w14:textId="77777777" w:rsidR="00B1305D" w:rsidRPr="00532AB9" w:rsidRDefault="00B1305D" w:rsidP="003C4253">
      <w:pPr>
        <w:pStyle w:val="NoSpacing"/>
        <w:spacing w:before="0"/>
        <w:ind w:left="0"/>
        <w:rPr>
          <w:rFonts w:ascii="IranNastaliq" w:eastAsiaTheme="majorEastAsia" w:hAnsi="IranNastaliq" w:cs="B Zar"/>
          <w:b/>
          <w:bCs/>
          <w:color w:val="auto"/>
          <w:spacing w:val="-2"/>
          <w:sz w:val="22"/>
          <w:szCs w:val="22"/>
          <w:rtl/>
        </w:rPr>
      </w:pPr>
      <w:r w:rsidRPr="00532AB9">
        <w:rPr>
          <w:rFonts w:ascii="IranNastaliq" w:eastAsiaTheme="majorEastAsia" w:hAnsi="IranNastaliq" w:cs="B Zar" w:hint="cs"/>
          <w:b/>
          <w:bCs/>
          <w:color w:val="auto"/>
          <w:spacing w:val="-2"/>
          <w:sz w:val="22"/>
          <w:szCs w:val="22"/>
          <w:rtl/>
        </w:rPr>
        <w:t>دو گفتار از دکتر مسعود درخشان پیرامون:</w:t>
      </w:r>
    </w:p>
    <w:p w14:paraId="7B39096C" w14:textId="77777777" w:rsidR="00B1305D" w:rsidRPr="00532AB9" w:rsidRDefault="00B1305D" w:rsidP="003C4253">
      <w:pPr>
        <w:pStyle w:val="NoSpacing"/>
        <w:spacing w:before="0"/>
        <w:ind w:left="0"/>
        <w:rPr>
          <w:rFonts w:ascii="IranNastaliq" w:eastAsiaTheme="majorEastAsia" w:hAnsi="IranNastaliq" w:cs="B Zar"/>
          <w:b/>
          <w:bCs/>
          <w:color w:val="auto"/>
          <w:spacing w:val="-2"/>
          <w:sz w:val="22"/>
          <w:szCs w:val="22"/>
          <w:rtl/>
        </w:rPr>
      </w:pPr>
    </w:p>
    <w:p w14:paraId="562B7124" w14:textId="77777777" w:rsidR="00B1305D" w:rsidRPr="00532AB9" w:rsidRDefault="00B1305D" w:rsidP="003C4253">
      <w:pPr>
        <w:ind w:firstLine="0"/>
        <w:jc w:val="center"/>
        <w:rPr>
          <w:rFonts w:ascii="IranNastaliq" w:eastAsiaTheme="majorEastAsia" w:hAnsi="IranNastaliq" w:cs="IranNastaliq"/>
          <w:spacing w:val="-2"/>
          <w:sz w:val="72"/>
          <w:szCs w:val="72"/>
          <w:rtl/>
        </w:rPr>
      </w:pPr>
      <w:r w:rsidRPr="00532AB9">
        <w:rPr>
          <w:rFonts w:ascii="IranNastaliq" w:eastAsiaTheme="majorEastAsia" w:hAnsi="IranNastaliq" w:cs="IranNastaliq" w:hint="cs"/>
          <w:spacing w:val="-2"/>
          <w:sz w:val="72"/>
          <w:szCs w:val="72"/>
          <w:rtl/>
        </w:rPr>
        <w:t>وابستگی اقتصاد ملی به نفت</w:t>
      </w:r>
    </w:p>
    <w:p w14:paraId="5BA04420" w14:textId="77777777" w:rsidR="00B1305D" w:rsidRPr="00532AB9" w:rsidRDefault="00B1305D" w:rsidP="003C4253">
      <w:pPr>
        <w:ind w:firstLine="0"/>
        <w:jc w:val="center"/>
        <w:rPr>
          <w:sz w:val="36"/>
          <w:rtl/>
        </w:rPr>
      </w:pPr>
    </w:p>
    <w:p w14:paraId="2E62557F" w14:textId="77777777" w:rsidR="00B1305D" w:rsidRPr="00532AB9" w:rsidRDefault="00B1305D" w:rsidP="003C4253">
      <w:pPr>
        <w:ind w:firstLine="0"/>
        <w:jc w:val="center"/>
        <w:rPr>
          <w:sz w:val="36"/>
          <w:rtl/>
        </w:rPr>
      </w:pPr>
    </w:p>
    <w:p w14:paraId="0D76A2C3" w14:textId="77777777" w:rsidR="00B1305D" w:rsidRPr="00532AB9" w:rsidRDefault="00B1305D" w:rsidP="003C4253">
      <w:pPr>
        <w:ind w:firstLine="0"/>
        <w:jc w:val="center"/>
        <w:rPr>
          <w:sz w:val="36"/>
          <w:rtl/>
        </w:rPr>
      </w:pPr>
    </w:p>
    <w:p w14:paraId="1B4EBA1B" w14:textId="77777777" w:rsidR="00B1305D" w:rsidRPr="00532AB9" w:rsidRDefault="00B1305D" w:rsidP="003C4253">
      <w:pPr>
        <w:ind w:firstLine="0"/>
        <w:jc w:val="center"/>
        <w:rPr>
          <w:sz w:val="36"/>
          <w:rtl/>
        </w:rPr>
      </w:pPr>
    </w:p>
    <w:p w14:paraId="3646582E" w14:textId="77777777" w:rsidR="00B1305D" w:rsidRPr="00532AB9" w:rsidRDefault="00B1305D" w:rsidP="003C4253">
      <w:pPr>
        <w:ind w:firstLine="0"/>
        <w:jc w:val="center"/>
        <w:rPr>
          <w:sz w:val="36"/>
          <w:rtl/>
        </w:rPr>
      </w:pPr>
    </w:p>
    <w:p w14:paraId="43B1A34B" w14:textId="77777777" w:rsidR="00B1305D" w:rsidRPr="00532AB9" w:rsidRDefault="00B1305D" w:rsidP="003C4253">
      <w:pPr>
        <w:pStyle w:val="NoSpacing"/>
        <w:spacing w:before="0"/>
        <w:ind w:left="0"/>
        <w:rPr>
          <w:rFonts w:eastAsia="Times New Roman" w:cs="B Zar"/>
          <w:bCs/>
          <w:noProof w:val="0"/>
          <w:color w:val="auto"/>
          <w:sz w:val="22"/>
          <w:szCs w:val="22"/>
          <w:rtl/>
          <w:lang w:bidi="ar-SA"/>
        </w:rPr>
      </w:pPr>
      <w:r w:rsidRPr="00532AB9">
        <w:rPr>
          <w:rFonts w:eastAsia="Times New Roman" w:cs="B Zar" w:hint="cs"/>
          <w:bCs/>
          <w:noProof w:val="0"/>
          <w:color w:val="auto"/>
          <w:sz w:val="22"/>
          <w:szCs w:val="22"/>
          <w:rtl/>
          <w:lang w:bidi="ar-SA"/>
        </w:rPr>
        <w:t>اندیشکده حکمرانی انفال و منابع طبیعی</w:t>
      </w:r>
    </w:p>
    <w:p w14:paraId="10D25222" w14:textId="77777777" w:rsidR="00B1305D" w:rsidRPr="00532AB9" w:rsidRDefault="00B1305D" w:rsidP="003C4253">
      <w:pPr>
        <w:pStyle w:val="NoSpacing"/>
        <w:spacing w:before="0"/>
        <w:ind w:left="0"/>
        <w:rPr>
          <w:rFonts w:eastAsia="Times New Roman" w:cs="B Zar"/>
          <w:bCs/>
          <w:noProof w:val="0"/>
          <w:color w:val="auto"/>
          <w:sz w:val="22"/>
          <w:szCs w:val="22"/>
          <w:rtl/>
          <w:lang w:bidi="ar-SA"/>
        </w:rPr>
        <w:sectPr w:rsidR="00B1305D" w:rsidRPr="00532AB9" w:rsidSect="00287873">
          <w:headerReference w:type="even" r:id="rId9"/>
          <w:headerReference w:type="default" r:id="rId10"/>
          <w:endnotePr>
            <w:numFmt w:val="decimal"/>
          </w:endnotePr>
          <w:pgSz w:w="11907" w:h="16840" w:code="9"/>
          <w:pgMar w:top="3402" w:right="3119" w:bottom="3686" w:left="2835" w:header="2835" w:footer="720" w:gutter="0"/>
          <w:cols w:space="720"/>
          <w:noEndnote/>
          <w:titlePg/>
        </w:sectPr>
      </w:pPr>
    </w:p>
    <w:p w14:paraId="6FA5ACAE" w14:textId="77777777" w:rsidR="00B1305D" w:rsidRPr="00532AB9" w:rsidRDefault="00B1305D" w:rsidP="000A5FCC">
      <w:pPr>
        <w:pStyle w:val="NoSpacing"/>
        <w:spacing w:before="0"/>
        <w:ind w:left="0"/>
        <w:rPr>
          <w:rFonts w:eastAsia="Times New Roman" w:hint="cs"/>
          <w:bCs/>
          <w:noProof w:val="0"/>
          <w:color w:val="auto"/>
          <w:sz w:val="20"/>
          <w:szCs w:val="26"/>
          <w:rtl/>
        </w:rPr>
      </w:pPr>
    </w:p>
    <w:p w14:paraId="41DE703E" w14:textId="77777777" w:rsidR="00B1305D" w:rsidRPr="00532AB9" w:rsidRDefault="00B1305D" w:rsidP="000A5FCC">
      <w:pPr>
        <w:pStyle w:val="NoSpacing"/>
        <w:spacing w:before="0" w:line="216" w:lineRule="auto"/>
        <w:ind w:left="0"/>
        <w:rPr>
          <w:rFonts w:eastAsia="Times New Roman"/>
          <w:bCs/>
          <w:noProof w:val="0"/>
          <w:color w:val="auto"/>
          <w:sz w:val="20"/>
          <w:szCs w:val="26"/>
          <w:rtl/>
        </w:rPr>
      </w:pPr>
      <w:r w:rsidRPr="00532AB9">
        <w:rPr>
          <w:color w:val="auto"/>
          <w:spacing w:val="-2"/>
          <w:sz w:val="20"/>
          <w:szCs w:val="26"/>
        </w:rPr>
        <w:drawing>
          <wp:inline distT="0" distB="0" distL="0" distR="0" wp14:anchorId="69395E49" wp14:editId="58E314FF">
            <wp:extent cx="1207135" cy="1294765"/>
            <wp:effectExtent l="0" t="0" r="0" b="635"/>
            <wp:docPr id="4" name="Picture 4" descr="Arm Pazhu N2ToD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m Pazhu N2ToDaP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07135" cy="1294765"/>
                    </a:xfrm>
                    <a:prstGeom prst="rect">
                      <a:avLst/>
                    </a:prstGeom>
                    <a:noFill/>
                    <a:ln>
                      <a:noFill/>
                    </a:ln>
                  </pic:spPr>
                </pic:pic>
              </a:graphicData>
            </a:graphic>
          </wp:inline>
        </w:drawing>
      </w:r>
    </w:p>
    <w:p w14:paraId="0D84DD0F" w14:textId="2A2BCD6C" w:rsidR="00B1305D" w:rsidRPr="00532AB9" w:rsidRDefault="000A5FCC" w:rsidP="000A5FCC">
      <w:pPr>
        <w:ind w:firstLine="0"/>
        <w:jc w:val="center"/>
        <w:rPr>
          <w:rStyle w:val="p"/>
          <w:rFonts w:eastAsia="Cambria"/>
          <w:b/>
          <w:bCs/>
          <w:sz w:val="16"/>
          <w:szCs w:val="16"/>
        </w:rPr>
      </w:pPr>
      <w:r w:rsidRPr="00532AB9">
        <w:rPr>
          <w:rStyle w:val="p"/>
          <w:rFonts w:eastAsia="Cambria"/>
          <w:b/>
          <w:bCs/>
          <w:noProof/>
          <w:sz w:val="10"/>
          <w:szCs w:val="10"/>
        </w:rPr>
        <mc:AlternateContent>
          <mc:Choice Requires="wps">
            <w:drawing>
              <wp:anchor distT="0" distB="0" distL="114300" distR="114300" simplePos="0" relativeHeight="251657216" behindDoc="0" locked="0" layoutInCell="1" allowOverlap="1" wp14:anchorId="1AA96BDB" wp14:editId="1CBF116C">
                <wp:simplePos x="0" y="0"/>
                <wp:positionH relativeFrom="column">
                  <wp:posOffset>109855</wp:posOffset>
                </wp:positionH>
                <wp:positionV relativeFrom="paragraph">
                  <wp:posOffset>97790</wp:posOffset>
                </wp:positionV>
                <wp:extent cx="3599815" cy="0"/>
                <wp:effectExtent l="0" t="19050" r="38735" b="38100"/>
                <wp:wrapNone/>
                <wp:docPr id="5" name="Straight Connector 5"/>
                <wp:cNvGraphicFramePr/>
                <a:graphic xmlns:a="http://schemas.openxmlformats.org/drawingml/2006/main">
                  <a:graphicData uri="http://schemas.microsoft.com/office/word/2010/wordprocessingShape">
                    <wps:wsp>
                      <wps:cNvCnPr/>
                      <wps:spPr>
                        <a:xfrm flipV="1">
                          <a:off x="0" y="0"/>
                          <a:ext cx="3599815" cy="0"/>
                        </a:xfrm>
                        <a:prstGeom prst="line">
                          <a:avLst/>
                        </a:prstGeom>
                        <a:ln w="47625" cmpd="thickThi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0352CCE" id="Straight Connector 5" o:spid="_x0000_s1026" style="position:absolute;left:0;text-align:left;flip:y;z-index:251657216;visibility:visible;mso-wrap-style:square;mso-wrap-distance-left:9pt;mso-wrap-distance-top:0;mso-wrap-distance-right:9pt;mso-wrap-distance-bottom:0;mso-position-horizontal:absolute;mso-position-horizontal-relative:text;mso-position-vertical:absolute;mso-position-vertical-relative:text" from="8.65pt,7.7pt" to="292.1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" strokecolor="black [3040]" strokeweight="3.75pt">
                <v:stroke linestyle="thickThin"/>
              </v:line>
            </w:pict>
          </mc:Fallback>
        </mc:AlternateContent>
      </w:r>
    </w:p>
    <w:p w14:paraId="3D213675" w14:textId="34AE9F8E" w:rsidR="00B1305D" w:rsidRPr="00532AB9" w:rsidRDefault="00B1305D" w:rsidP="000A5FCC">
      <w:pPr>
        <w:ind w:firstLine="0"/>
        <w:jc w:val="center"/>
        <w:rPr>
          <w:rStyle w:val="p"/>
          <w:rFonts w:eastAsia="Cambria"/>
          <w:b/>
          <w:bCs/>
          <w:sz w:val="10"/>
          <w:szCs w:val="10"/>
        </w:rPr>
      </w:pPr>
    </w:p>
    <w:p w14:paraId="3E32EE36" w14:textId="690C17E0" w:rsidR="00B1305D" w:rsidRPr="00532AB9" w:rsidRDefault="00B1305D" w:rsidP="000A5FCC">
      <w:pPr>
        <w:ind w:firstLine="0"/>
        <w:jc w:val="center"/>
        <w:rPr>
          <w:rFonts w:cs="B Zar"/>
          <w:b/>
          <w:bCs/>
          <w:sz w:val="16"/>
          <w:szCs w:val="16"/>
          <w:rtl/>
        </w:rPr>
      </w:pPr>
      <w:r w:rsidRPr="00532AB9">
        <w:rPr>
          <w:rFonts w:cs="B Zar" w:hint="cs"/>
          <w:b/>
          <w:bCs/>
          <w:sz w:val="16"/>
          <w:szCs w:val="16"/>
          <w:rtl/>
        </w:rPr>
        <w:t>دو گفتار از دکتر مسعود درخشان پیرامون:</w:t>
      </w:r>
    </w:p>
    <w:p w14:paraId="42E960F0" w14:textId="77777777" w:rsidR="00B1305D" w:rsidRPr="00532AB9" w:rsidRDefault="00B1305D" w:rsidP="000A5FCC">
      <w:pPr>
        <w:spacing w:before="60" w:after="60"/>
        <w:ind w:firstLine="0"/>
        <w:jc w:val="center"/>
        <w:rPr>
          <w:rFonts w:cs="B Zar"/>
          <w:b/>
          <w:bCs/>
          <w:sz w:val="20"/>
          <w:szCs w:val="20"/>
          <w:rtl/>
        </w:rPr>
      </w:pPr>
      <w:r w:rsidRPr="00532AB9">
        <w:rPr>
          <w:rFonts w:cs="B Zar" w:hint="cs"/>
          <w:b/>
          <w:bCs/>
          <w:sz w:val="20"/>
          <w:szCs w:val="20"/>
          <w:rtl/>
        </w:rPr>
        <w:t>وابستگی اقتصاد ملی به نفت</w:t>
      </w:r>
    </w:p>
    <w:p w14:paraId="2FD52C40" w14:textId="77777777" w:rsidR="00B1305D" w:rsidRPr="00532AB9" w:rsidRDefault="00B1305D" w:rsidP="000A5FCC">
      <w:pPr>
        <w:ind w:firstLine="0"/>
        <w:jc w:val="center"/>
        <w:rPr>
          <w:rStyle w:val="p"/>
          <w:rFonts w:eastAsia="Cambria" w:cs="B Zar"/>
          <w:b/>
          <w:bCs/>
          <w:sz w:val="16"/>
          <w:szCs w:val="16"/>
          <w:rtl/>
        </w:rPr>
      </w:pPr>
      <w:r w:rsidRPr="00532AB9">
        <w:rPr>
          <w:rStyle w:val="p"/>
          <w:rFonts w:eastAsia="Cambria" w:cs="B Zar" w:hint="cs"/>
          <w:b/>
          <w:bCs/>
          <w:sz w:val="16"/>
          <w:szCs w:val="16"/>
          <w:rtl/>
        </w:rPr>
        <w:t>ناشر:</w:t>
      </w:r>
      <w:r w:rsidRPr="00532AB9">
        <w:rPr>
          <w:rStyle w:val="p"/>
          <w:rFonts w:eastAsia="Cambria" w:cs="B Zar"/>
          <w:b/>
          <w:bCs/>
          <w:sz w:val="16"/>
          <w:szCs w:val="16"/>
          <w:rtl/>
        </w:rPr>
        <w:t xml:space="preserve"> </w:t>
      </w:r>
      <w:r w:rsidRPr="00532AB9">
        <w:rPr>
          <w:rStyle w:val="p"/>
          <w:rFonts w:eastAsia="Cambria" w:cs="B Zar" w:hint="cs"/>
          <w:b/>
          <w:bCs/>
          <w:sz w:val="16"/>
          <w:szCs w:val="16"/>
          <w:rtl/>
        </w:rPr>
        <w:t>پژوهشگاه</w:t>
      </w:r>
      <w:r w:rsidRPr="00532AB9">
        <w:rPr>
          <w:rStyle w:val="p"/>
          <w:rFonts w:eastAsia="Cambria" w:cs="B Zar"/>
          <w:b/>
          <w:bCs/>
          <w:sz w:val="16"/>
          <w:szCs w:val="16"/>
          <w:rtl/>
        </w:rPr>
        <w:t xml:space="preserve"> </w:t>
      </w:r>
      <w:r w:rsidRPr="00532AB9">
        <w:rPr>
          <w:rStyle w:val="p"/>
          <w:rFonts w:eastAsia="Cambria" w:cs="B Zar" w:hint="cs"/>
          <w:b/>
          <w:bCs/>
          <w:sz w:val="16"/>
          <w:szCs w:val="16"/>
          <w:rtl/>
        </w:rPr>
        <w:t>دانشگاه</w:t>
      </w:r>
      <w:r w:rsidRPr="00532AB9">
        <w:rPr>
          <w:rStyle w:val="p"/>
          <w:rFonts w:eastAsia="Cambria" w:cs="B Zar"/>
          <w:b/>
          <w:bCs/>
          <w:sz w:val="16"/>
          <w:szCs w:val="16"/>
          <w:rtl/>
        </w:rPr>
        <w:t xml:space="preserve"> </w:t>
      </w:r>
      <w:r w:rsidRPr="00532AB9">
        <w:rPr>
          <w:rStyle w:val="p"/>
          <w:rFonts w:eastAsia="Cambria" w:cs="B Zar" w:hint="cs"/>
          <w:b/>
          <w:bCs/>
          <w:sz w:val="16"/>
          <w:szCs w:val="16"/>
          <w:rtl/>
        </w:rPr>
        <w:t>امام</w:t>
      </w:r>
      <w:r w:rsidRPr="00532AB9">
        <w:rPr>
          <w:rStyle w:val="p"/>
          <w:rFonts w:eastAsia="Cambria" w:cs="B Zar"/>
          <w:b/>
          <w:bCs/>
          <w:sz w:val="16"/>
          <w:szCs w:val="16"/>
          <w:rtl/>
        </w:rPr>
        <w:t xml:space="preserve"> </w:t>
      </w:r>
      <w:r w:rsidRPr="00532AB9">
        <w:rPr>
          <w:rStyle w:val="p"/>
          <w:rFonts w:eastAsia="Cambria" w:cs="B Zar" w:hint="cs"/>
          <w:b/>
          <w:bCs/>
          <w:sz w:val="16"/>
          <w:szCs w:val="16"/>
          <w:rtl/>
        </w:rPr>
        <w:t>صادق</w:t>
      </w:r>
      <w:r w:rsidRPr="00532AB9">
        <w:rPr>
          <w:rStyle w:val="p"/>
          <w:rFonts w:eastAsia="Cambria" w:cs="B Zar"/>
          <w:b/>
          <w:bCs/>
          <w:sz w:val="16"/>
          <w:szCs w:val="16"/>
          <w:rtl/>
        </w:rPr>
        <w:t xml:space="preserve"> </w:t>
      </w:r>
      <w:r w:rsidRPr="00532AB9">
        <w:rPr>
          <w:rStyle w:val="p"/>
          <w:rFonts w:eastAsia="Cambria" w:cs="B Zar" w:hint="cs"/>
          <w:b/>
          <w:bCs/>
          <w:sz w:val="16"/>
          <w:szCs w:val="16"/>
          <w:rtl/>
        </w:rPr>
        <w:t>علیه‌السلام</w:t>
      </w:r>
    </w:p>
    <w:p w14:paraId="200F673F" w14:textId="77777777" w:rsidR="00B1305D" w:rsidRPr="00532AB9" w:rsidRDefault="00B1305D" w:rsidP="000A5FCC">
      <w:pPr>
        <w:ind w:firstLine="0"/>
        <w:jc w:val="center"/>
        <w:rPr>
          <w:rStyle w:val="p"/>
          <w:rFonts w:eastAsia="Cambria" w:cs="B Zar"/>
          <w:b/>
          <w:bCs/>
          <w:sz w:val="16"/>
          <w:szCs w:val="16"/>
          <w:rtl/>
        </w:rPr>
      </w:pPr>
      <w:r w:rsidRPr="00532AB9">
        <w:rPr>
          <w:rStyle w:val="p"/>
          <w:rFonts w:eastAsia="Cambria" w:cs="B Zar" w:hint="cs"/>
          <w:b/>
          <w:bCs/>
          <w:sz w:val="16"/>
          <w:szCs w:val="16"/>
          <w:rtl/>
        </w:rPr>
        <w:t>مدیر</w:t>
      </w:r>
      <w:r w:rsidRPr="00532AB9">
        <w:rPr>
          <w:rStyle w:val="p"/>
          <w:rFonts w:eastAsia="Cambria" w:cs="B Zar"/>
          <w:b/>
          <w:bCs/>
          <w:sz w:val="16"/>
          <w:szCs w:val="16"/>
          <w:rtl/>
        </w:rPr>
        <w:t xml:space="preserve"> </w:t>
      </w:r>
      <w:r w:rsidRPr="00532AB9">
        <w:rPr>
          <w:rStyle w:val="p"/>
          <w:rFonts w:eastAsia="Cambria" w:cs="B Zar" w:hint="cs"/>
          <w:b/>
          <w:bCs/>
          <w:sz w:val="16"/>
          <w:szCs w:val="16"/>
          <w:rtl/>
        </w:rPr>
        <w:t>علمی:</w:t>
      </w:r>
      <w:r w:rsidRPr="00532AB9">
        <w:rPr>
          <w:rStyle w:val="p"/>
          <w:rFonts w:eastAsia="Cambria" w:cs="B Zar"/>
          <w:b/>
          <w:bCs/>
          <w:sz w:val="16"/>
          <w:szCs w:val="16"/>
          <w:rtl/>
        </w:rPr>
        <w:t xml:space="preserve"> </w:t>
      </w:r>
      <w:r w:rsidRPr="00532AB9">
        <w:rPr>
          <w:rStyle w:val="p"/>
          <w:rFonts w:eastAsia="Cambria" w:cs="B Zar" w:hint="cs"/>
          <w:b/>
          <w:bCs/>
          <w:sz w:val="16"/>
          <w:szCs w:val="16"/>
          <w:rtl/>
        </w:rPr>
        <w:t>اندیشکده حکمرانی انفال و منابع طبیعی</w:t>
      </w:r>
    </w:p>
    <w:p w14:paraId="09F8A71E" w14:textId="5C587ED2" w:rsidR="00B1305D" w:rsidRPr="00532AB9" w:rsidRDefault="00B1305D" w:rsidP="000A5FCC">
      <w:pPr>
        <w:ind w:firstLine="0"/>
        <w:jc w:val="center"/>
        <w:rPr>
          <w:rStyle w:val="p"/>
          <w:rFonts w:eastAsia="Cambria" w:cs="B Zar"/>
          <w:b/>
          <w:bCs/>
          <w:sz w:val="16"/>
          <w:szCs w:val="16"/>
          <w:rtl/>
        </w:rPr>
      </w:pPr>
      <w:r w:rsidRPr="00532AB9">
        <w:rPr>
          <w:rStyle w:val="p"/>
          <w:rFonts w:eastAsia="Cambria" w:cs="B Zar" w:hint="cs"/>
          <w:b/>
          <w:bCs/>
          <w:sz w:val="16"/>
          <w:szCs w:val="16"/>
          <w:rtl/>
        </w:rPr>
        <w:t>شماره مسلسل</w:t>
      </w:r>
      <w:r w:rsidRPr="00532AB9">
        <w:rPr>
          <w:rStyle w:val="p"/>
          <w:rFonts w:eastAsia="Cambria" w:cs="B Zar"/>
          <w:b/>
          <w:bCs/>
          <w:sz w:val="16"/>
          <w:szCs w:val="16"/>
          <w:rtl/>
        </w:rPr>
        <w:t xml:space="preserve">: </w:t>
      </w:r>
      <w:r w:rsidRPr="00532AB9">
        <w:rPr>
          <w:rStyle w:val="p"/>
          <w:rFonts w:eastAsia="Cambria" w:cs="B Zar" w:hint="cs"/>
          <w:b/>
          <w:bCs/>
          <w:sz w:val="16"/>
          <w:szCs w:val="16"/>
          <w:rtl/>
        </w:rPr>
        <w:t>0</w:t>
      </w:r>
      <w:r w:rsidR="002A25DC" w:rsidRPr="00532AB9">
        <w:rPr>
          <w:rStyle w:val="p"/>
          <w:rFonts w:eastAsia="Cambria" w:cs="B Zar" w:hint="cs"/>
          <w:b/>
          <w:bCs/>
          <w:sz w:val="16"/>
          <w:szCs w:val="16"/>
          <w:rtl/>
        </w:rPr>
        <w:t>9</w:t>
      </w:r>
      <w:r w:rsidRPr="00532AB9">
        <w:rPr>
          <w:rStyle w:val="p"/>
          <w:rFonts w:eastAsia="Cambria" w:cs="B Zar"/>
          <w:b/>
          <w:bCs/>
          <w:sz w:val="16"/>
          <w:szCs w:val="16"/>
          <w:rtl/>
        </w:rPr>
        <w:t>-</w:t>
      </w:r>
      <w:r w:rsidRPr="00532AB9">
        <w:rPr>
          <w:rStyle w:val="p"/>
          <w:rFonts w:eastAsia="Cambria" w:cs="B Zar" w:hint="cs"/>
          <w:b/>
          <w:bCs/>
          <w:sz w:val="16"/>
          <w:szCs w:val="16"/>
          <w:rtl/>
        </w:rPr>
        <w:t>0</w:t>
      </w:r>
      <w:r w:rsidR="002A25DC" w:rsidRPr="00532AB9">
        <w:rPr>
          <w:rStyle w:val="p"/>
          <w:rFonts w:eastAsia="Cambria" w:cs="B Zar" w:hint="cs"/>
          <w:b/>
          <w:bCs/>
          <w:sz w:val="16"/>
          <w:szCs w:val="16"/>
          <w:rtl/>
        </w:rPr>
        <w:t>4</w:t>
      </w:r>
      <w:r w:rsidRPr="00532AB9">
        <w:rPr>
          <w:rStyle w:val="p"/>
          <w:rFonts w:eastAsia="Cambria" w:cs="B Zar"/>
          <w:b/>
          <w:bCs/>
          <w:sz w:val="16"/>
          <w:szCs w:val="16"/>
          <w:rtl/>
        </w:rPr>
        <w:t>-140</w:t>
      </w:r>
      <w:r w:rsidRPr="00532AB9">
        <w:rPr>
          <w:rStyle w:val="p"/>
          <w:rFonts w:eastAsia="Cambria" w:cs="B Zar" w:hint="cs"/>
          <w:b/>
          <w:bCs/>
          <w:sz w:val="16"/>
          <w:szCs w:val="16"/>
          <w:rtl/>
        </w:rPr>
        <w:t>3</w:t>
      </w:r>
    </w:p>
    <w:p w14:paraId="232FEB76" w14:textId="7C57A9BD" w:rsidR="00B1305D" w:rsidRPr="00532AB9" w:rsidRDefault="00B1305D" w:rsidP="000A5FCC">
      <w:pPr>
        <w:ind w:firstLine="0"/>
        <w:jc w:val="center"/>
        <w:rPr>
          <w:rStyle w:val="p"/>
          <w:rFonts w:eastAsia="Cambria" w:cs="B Zar"/>
          <w:b/>
          <w:bCs/>
          <w:sz w:val="16"/>
          <w:szCs w:val="16"/>
          <w:rtl/>
        </w:rPr>
      </w:pPr>
      <w:r w:rsidRPr="00532AB9">
        <w:rPr>
          <w:rStyle w:val="p"/>
          <w:rFonts w:eastAsia="Cambria" w:cs="B Zar" w:hint="cs"/>
          <w:b/>
          <w:bCs/>
          <w:sz w:val="16"/>
          <w:szCs w:val="16"/>
          <w:rtl/>
        </w:rPr>
        <w:t>تاریخ</w:t>
      </w:r>
      <w:r w:rsidRPr="00532AB9">
        <w:rPr>
          <w:rStyle w:val="p"/>
          <w:rFonts w:eastAsia="Cambria" w:cs="B Zar"/>
          <w:b/>
          <w:bCs/>
          <w:sz w:val="16"/>
          <w:szCs w:val="16"/>
          <w:rtl/>
        </w:rPr>
        <w:t xml:space="preserve"> </w:t>
      </w:r>
      <w:r w:rsidRPr="00532AB9">
        <w:rPr>
          <w:rStyle w:val="p"/>
          <w:rFonts w:eastAsia="Cambria" w:cs="B Zar" w:hint="cs"/>
          <w:b/>
          <w:bCs/>
          <w:sz w:val="16"/>
          <w:szCs w:val="16"/>
          <w:rtl/>
        </w:rPr>
        <w:t>انتشار:</w:t>
      </w:r>
      <w:r w:rsidRPr="00532AB9">
        <w:rPr>
          <w:rStyle w:val="p"/>
          <w:rFonts w:eastAsia="Cambria" w:cs="B Zar"/>
          <w:b/>
          <w:bCs/>
          <w:sz w:val="16"/>
          <w:szCs w:val="16"/>
          <w:rtl/>
        </w:rPr>
        <w:t xml:space="preserve"> </w:t>
      </w:r>
      <w:r w:rsidRPr="00532AB9">
        <w:rPr>
          <w:rStyle w:val="p"/>
          <w:rFonts w:eastAsia="Cambria" w:cs="B Zar" w:hint="cs"/>
          <w:b/>
          <w:bCs/>
          <w:sz w:val="16"/>
          <w:szCs w:val="16"/>
          <w:rtl/>
        </w:rPr>
        <w:t>خرداد 1403</w:t>
      </w:r>
    </w:p>
    <w:p w14:paraId="0068E53D" w14:textId="77777777" w:rsidR="00B1305D" w:rsidRPr="00532AB9" w:rsidRDefault="00B1305D" w:rsidP="000A5FCC">
      <w:pPr>
        <w:ind w:firstLine="0"/>
        <w:jc w:val="center"/>
        <w:rPr>
          <w:rStyle w:val="p"/>
          <w:rFonts w:eastAsia="Cambria" w:cs="B Zar"/>
          <w:b/>
          <w:bCs/>
          <w:sz w:val="16"/>
          <w:szCs w:val="16"/>
          <w:rtl/>
        </w:rPr>
      </w:pPr>
      <w:r w:rsidRPr="00532AB9">
        <w:rPr>
          <w:rStyle w:val="p"/>
          <w:rFonts w:eastAsia="Cambria" w:cs="B Zar" w:hint="cs"/>
          <w:b/>
          <w:bCs/>
          <w:sz w:val="16"/>
          <w:szCs w:val="16"/>
          <w:rtl/>
        </w:rPr>
        <w:t>ویرایش</w:t>
      </w:r>
      <w:r w:rsidRPr="00532AB9">
        <w:rPr>
          <w:rStyle w:val="p"/>
          <w:rFonts w:eastAsia="Cambria" w:cs="B Zar"/>
          <w:b/>
          <w:bCs/>
          <w:sz w:val="16"/>
          <w:szCs w:val="16"/>
          <w:rtl/>
        </w:rPr>
        <w:t xml:space="preserve"> </w:t>
      </w:r>
      <w:r w:rsidRPr="00532AB9">
        <w:rPr>
          <w:rStyle w:val="p"/>
          <w:rFonts w:eastAsia="Cambria" w:cs="B Zar" w:hint="cs"/>
          <w:b/>
          <w:bCs/>
          <w:sz w:val="16"/>
          <w:szCs w:val="16"/>
          <w:rtl/>
        </w:rPr>
        <w:t>اول</w:t>
      </w:r>
    </w:p>
    <w:p w14:paraId="532F00B1" w14:textId="2C4B963D" w:rsidR="00B1305D" w:rsidRPr="00532AB9" w:rsidRDefault="00B1305D" w:rsidP="000A5FCC">
      <w:pPr>
        <w:ind w:firstLine="0"/>
        <w:jc w:val="center"/>
        <w:rPr>
          <w:rStyle w:val="p"/>
          <w:rFonts w:eastAsia="Cambria" w:cs="B Zar"/>
          <w:b/>
          <w:bCs/>
          <w:sz w:val="16"/>
          <w:szCs w:val="16"/>
          <w:rtl/>
        </w:rPr>
      </w:pPr>
      <w:r w:rsidRPr="00532AB9">
        <w:rPr>
          <w:rStyle w:val="p"/>
          <w:rFonts w:eastAsia="Cambria" w:cs="B Zar" w:hint="cs"/>
          <w:b/>
          <w:bCs/>
          <w:sz w:val="16"/>
          <w:szCs w:val="16"/>
          <w:rtl/>
        </w:rPr>
        <w:t>تعداد</w:t>
      </w:r>
      <w:r w:rsidRPr="00532AB9">
        <w:rPr>
          <w:rStyle w:val="p"/>
          <w:rFonts w:eastAsia="Cambria" w:cs="B Zar"/>
          <w:b/>
          <w:bCs/>
          <w:sz w:val="16"/>
          <w:szCs w:val="16"/>
          <w:rtl/>
        </w:rPr>
        <w:t xml:space="preserve"> </w:t>
      </w:r>
      <w:r w:rsidRPr="00532AB9">
        <w:rPr>
          <w:rStyle w:val="p"/>
          <w:rFonts w:eastAsia="Cambria" w:cs="B Zar" w:hint="cs"/>
          <w:b/>
          <w:bCs/>
          <w:sz w:val="16"/>
          <w:szCs w:val="16"/>
          <w:rtl/>
        </w:rPr>
        <w:t>صفحات</w:t>
      </w:r>
      <w:r w:rsidRPr="00532AB9">
        <w:rPr>
          <w:rStyle w:val="p"/>
          <w:rFonts w:eastAsia="Cambria" w:cs="B Zar"/>
          <w:b/>
          <w:bCs/>
          <w:sz w:val="16"/>
          <w:szCs w:val="16"/>
          <w:rtl/>
        </w:rPr>
        <w:t xml:space="preserve"> </w:t>
      </w:r>
      <w:r w:rsidRPr="00532AB9">
        <w:rPr>
          <w:rStyle w:val="p"/>
          <w:rFonts w:eastAsia="Cambria" w:cs="B Zar" w:hint="cs"/>
          <w:b/>
          <w:bCs/>
          <w:sz w:val="16"/>
          <w:szCs w:val="16"/>
          <w:rtl/>
        </w:rPr>
        <w:t>3</w:t>
      </w:r>
      <w:r w:rsidR="009C1940" w:rsidRPr="00532AB9">
        <w:rPr>
          <w:rStyle w:val="p"/>
          <w:rFonts w:eastAsia="Cambria" w:cs="B Zar" w:hint="cs"/>
          <w:b/>
          <w:bCs/>
          <w:sz w:val="16"/>
          <w:szCs w:val="16"/>
          <w:rtl/>
        </w:rPr>
        <w:t>1</w:t>
      </w:r>
    </w:p>
    <w:p w14:paraId="4D3A7499" w14:textId="77777777" w:rsidR="00B1305D" w:rsidRPr="00532AB9" w:rsidRDefault="00B1305D" w:rsidP="00AF7085">
      <w:pPr>
        <w:spacing w:line="240" w:lineRule="auto"/>
        <w:ind w:firstLine="0"/>
        <w:jc w:val="center"/>
        <w:rPr>
          <w:rStyle w:val="p"/>
          <w:b/>
          <w:bCs/>
          <w:sz w:val="20"/>
          <w:rtl/>
        </w:rPr>
      </w:pPr>
      <w:r w:rsidRPr="00532AB9">
        <w:rPr>
          <w:noProof/>
          <w:sz w:val="20"/>
        </w:rPr>
        <mc:AlternateContent>
          <mc:Choice Requires="wps">
            <w:drawing>
              <wp:anchor distT="0" distB="0" distL="114300" distR="114300" simplePos="0" relativeHeight="251659264" behindDoc="0" locked="0" layoutInCell="1" allowOverlap="1" wp14:anchorId="16FD008D" wp14:editId="19A2CAF1">
                <wp:simplePos x="0" y="0"/>
                <wp:positionH relativeFrom="margin">
                  <wp:align>right</wp:align>
                </wp:positionH>
                <wp:positionV relativeFrom="paragraph">
                  <wp:posOffset>121920</wp:posOffset>
                </wp:positionV>
                <wp:extent cx="3779520" cy="71755"/>
                <wp:effectExtent l="0" t="0" r="11430" b="23495"/>
                <wp:wrapNone/>
                <wp:docPr id="12" name="Rounded Rectangle 12"/>
                <wp:cNvGraphicFramePr/>
                <a:graphic xmlns:a="http://schemas.openxmlformats.org/drawingml/2006/main">
                  <a:graphicData uri="http://schemas.microsoft.com/office/word/2010/wordprocessingShape">
                    <wps:wsp>
                      <wps:cNvSpPr/>
                      <wps:spPr>
                        <a:xfrm>
                          <a:off x="0" y="0"/>
                          <a:ext cx="3779520" cy="71755"/>
                        </a:xfrm>
                        <a:prstGeom prst="roundRect">
                          <a:avLst>
                            <a:gd name="adj" fmla="val 50000"/>
                          </a:avLst>
                        </a:prstGeom>
                        <a:blipFill>
                          <a:blip r:embed="rId12"/>
                          <a:tile tx="0" ty="0" sx="100000" sy="100000" flip="none" algn="tl"/>
                        </a:blip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647E69BB" id="Rounded Rectangle 12" o:spid="_x0000_s1026" style="position:absolute;left:0;text-align:left;margin-left:246.4pt;margin-top:9.6pt;width:297.6pt;height:5.65pt;z-index:251659264;visibility:visible;mso-wrap-style:square;mso-wrap-distance-left:9pt;mso-wrap-distance-top:0;mso-wrap-distance-right:9pt;mso-wrap-distance-bottom:0;mso-position-horizontal:right;mso-position-horizontal-relative:margin;mso-position-vertical:absolute;mso-position-vertical-relative:text;v-text-anchor:middle" arcsize=".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" strokecolor="#243f60 [1604]" strokeweight=".25pt">
                <v:fill r:id="rId13" o:title="" recolor="t" rotate="t" type="tile"/>
                <w10:wrap anchorx="margin"/>
              </v:roundrect>
            </w:pict>
          </mc:Fallback>
        </mc:AlternateContent>
      </w:r>
    </w:p>
    <w:p w14:paraId="5697E1D4" w14:textId="77777777" w:rsidR="00B1305D" w:rsidRPr="00532AB9" w:rsidRDefault="00B1305D" w:rsidP="000A5FCC">
      <w:pPr>
        <w:ind w:firstLine="0"/>
        <w:jc w:val="center"/>
        <w:rPr>
          <w:rStyle w:val="p"/>
          <w:rFonts w:eastAsia="Cambria" w:cs="B Zar"/>
          <w:b/>
          <w:bCs/>
          <w:sz w:val="16"/>
          <w:szCs w:val="16"/>
          <w:rtl/>
        </w:rPr>
      </w:pPr>
      <w:r w:rsidRPr="00532AB9">
        <w:rPr>
          <w:rStyle w:val="p"/>
          <w:rFonts w:eastAsia="Cambria" w:cs="B Zar" w:hint="cs"/>
          <w:b/>
          <w:bCs/>
          <w:sz w:val="16"/>
          <w:szCs w:val="16"/>
          <w:rtl/>
        </w:rPr>
        <w:t>نشانی: تهران، بزرگراه شهید چمران، پل مدیریت، دانشگاه امام صادق علیه‌السلام، پژوهشگاه</w:t>
      </w:r>
    </w:p>
    <w:p w14:paraId="1BBF7076" w14:textId="185AC72A" w:rsidR="00B1305D" w:rsidRPr="00532AB9" w:rsidRDefault="00B1305D" w:rsidP="000A5FCC">
      <w:pPr>
        <w:ind w:firstLine="0"/>
        <w:jc w:val="center"/>
        <w:rPr>
          <w:rStyle w:val="p"/>
          <w:rFonts w:eastAsia="Cambria" w:cs="B Zar"/>
          <w:b/>
          <w:bCs/>
          <w:sz w:val="16"/>
          <w:szCs w:val="16"/>
          <w:rtl/>
        </w:rPr>
      </w:pPr>
      <w:r w:rsidRPr="00532AB9">
        <w:rPr>
          <w:rStyle w:val="p"/>
          <w:rFonts w:eastAsia="Cambria" w:cs="B Zar" w:hint="cs"/>
          <w:b/>
          <w:bCs/>
          <w:sz w:val="16"/>
          <w:szCs w:val="16"/>
          <w:rtl/>
        </w:rPr>
        <w:t>کد</w:t>
      </w:r>
      <w:r w:rsidR="000A5FCC" w:rsidRPr="00532AB9">
        <w:rPr>
          <w:rStyle w:val="p"/>
          <w:rFonts w:eastAsia="Cambria" w:cs="B Zar" w:hint="cs"/>
          <w:b/>
          <w:bCs/>
          <w:sz w:val="16"/>
          <w:szCs w:val="16"/>
          <w:rtl/>
        </w:rPr>
        <w:t xml:space="preserve"> </w:t>
      </w:r>
      <w:r w:rsidRPr="00532AB9">
        <w:rPr>
          <w:rStyle w:val="p"/>
          <w:rFonts w:eastAsia="Cambria" w:cs="B Zar" w:hint="cs"/>
          <w:b/>
          <w:bCs/>
          <w:sz w:val="16"/>
          <w:szCs w:val="16"/>
          <w:rtl/>
        </w:rPr>
        <w:t>پستی: 1465943681</w:t>
      </w:r>
    </w:p>
    <w:p w14:paraId="1A4A2EAB" w14:textId="77777777" w:rsidR="00B1305D" w:rsidRPr="00532AB9" w:rsidRDefault="00B1305D" w:rsidP="000A5FCC">
      <w:pPr>
        <w:ind w:firstLine="0"/>
        <w:jc w:val="center"/>
        <w:rPr>
          <w:rStyle w:val="p"/>
          <w:rFonts w:eastAsia="Cambria" w:cs="B Zar"/>
          <w:b/>
          <w:bCs/>
          <w:sz w:val="16"/>
          <w:szCs w:val="16"/>
          <w:rtl/>
        </w:rPr>
      </w:pPr>
      <w:r w:rsidRPr="00532AB9">
        <w:rPr>
          <w:rStyle w:val="p"/>
          <w:rFonts w:eastAsia="Cambria" w:cs="B Zar" w:hint="cs"/>
          <w:b/>
          <w:bCs/>
          <w:sz w:val="16"/>
          <w:szCs w:val="16"/>
          <w:rtl/>
        </w:rPr>
        <w:t>تلفن: 982188094924+</w:t>
      </w:r>
    </w:p>
    <w:p w14:paraId="2AED1AC2" w14:textId="77777777" w:rsidR="00B1305D" w:rsidRPr="00532AB9" w:rsidRDefault="00B1305D" w:rsidP="000A5FCC">
      <w:pPr>
        <w:ind w:firstLine="0"/>
        <w:jc w:val="center"/>
        <w:rPr>
          <w:rStyle w:val="p"/>
          <w:rFonts w:eastAsia="Cambria" w:cs="B Zar"/>
          <w:b/>
          <w:bCs/>
          <w:sz w:val="16"/>
          <w:szCs w:val="16"/>
          <w:rtl/>
        </w:rPr>
      </w:pPr>
      <w:r w:rsidRPr="00532AB9">
        <w:rPr>
          <w:rStyle w:val="p"/>
          <w:rFonts w:eastAsia="Cambria" w:cs="B Zar" w:hint="cs"/>
          <w:b/>
          <w:bCs/>
          <w:sz w:val="16"/>
          <w:szCs w:val="16"/>
          <w:rtl/>
        </w:rPr>
        <w:t>اندیشکده حکمرانی انفال و منابع طبیعی</w:t>
      </w:r>
    </w:p>
    <w:p w14:paraId="5108DE38" w14:textId="77777777" w:rsidR="00FB6BA8" w:rsidRPr="00532AB9" w:rsidRDefault="00FB6BA8" w:rsidP="000A5FCC">
      <w:pPr>
        <w:ind w:firstLine="0"/>
        <w:jc w:val="center"/>
        <w:rPr>
          <w:rStyle w:val="p"/>
          <w:rFonts w:eastAsia="Cambria" w:cs="B Zar"/>
          <w:b/>
          <w:bCs/>
          <w:sz w:val="16"/>
          <w:szCs w:val="16"/>
          <w:rtl/>
        </w:rPr>
      </w:pPr>
      <w:r w:rsidRPr="00532AB9">
        <w:rPr>
          <w:rStyle w:val="p"/>
          <w:rFonts w:eastAsia="Cambria" w:cs="B Zar" w:hint="cs"/>
          <w:b/>
          <w:bCs/>
          <w:sz w:val="16"/>
          <w:szCs w:val="16"/>
          <w:rtl/>
        </w:rPr>
        <w:t>درگاه</w:t>
      </w:r>
      <w:r w:rsidRPr="00532AB9">
        <w:rPr>
          <w:rStyle w:val="p"/>
          <w:rFonts w:eastAsia="Cambria" w:cs="B Zar"/>
          <w:b/>
          <w:bCs/>
          <w:sz w:val="16"/>
          <w:szCs w:val="16"/>
          <w:rtl/>
        </w:rPr>
        <w:t xml:space="preserve"> </w:t>
      </w:r>
      <w:r w:rsidRPr="00532AB9">
        <w:rPr>
          <w:rStyle w:val="p"/>
          <w:rFonts w:eastAsia="Cambria" w:cs="B Zar" w:hint="cs"/>
          <w:b/>
          <w:bCs/>
          <w:sz w:val="16"/>
          <w:szCs w:val="16"/>
          <w:rtl/>
        </w:rPr>
        <w:t>ارتباطی</w:t>
      </w:r>
      <w:r w:rsidRPr="00532AB9">
        <w:rPr>
          <w:rStyle w:val="p"/>
          <w:rFonts w:eastAsia="Cambria" w:cs="B Zar"/>
          <w:b/>
          <w:bCs/>
          <w:sz w:val="16"/>
          <w:szCs w:val="16"/>
          <w:rtl/>
        </w:rPr>
        <w:t>:</w:t>
      </w:r>
    </w:p>
    <w:p w14:paraId="5C41ED53" w14:textId="77777777" w:rsidR="00FB6BA8" w:rsidRPr="00532AB9" w:rsidRDefault="008006C1" w:rsidP="000A5FCC">
      <w:pPr>
        <w:bidi w:val="0"/>
        <w:ind w:firstLine="0"/>
        <w:jc w:val="center"/>
        <w:rPr>
          <w:rStyle w:val="p"/>
          <w:rFonts w:asciiTheme="majorBidi" w:eastAsia="Cambria" w:hAnsiTheme="majorBidi" w:cstheme="majorBidi"/>
          <w:b/>
          <w:bCs/>
          <w:sz w:val="16"/>
          <w:szCs w:val="16"/>
          <w:rtl/>
        </w:rPr>
      </w:pPr>
      <w:hyperlink r:id="rId14" w:history="1">
        <w:r w:rsidR="00FB6BA8" w:rsidRPr="00532AB9">
          <w:rPr>
            <w:rStyle w:val="p"/>
            <w:rFonts w:asciiTheme="majorBidi" w:hAnsiTheme="majorBidi" w:cstheme="majorBidi"/>
            <w:b/>
            <w:bCs/>
            <w:sz w:val="16"/>
            <w:szCs w:val="16"/>
          </w:rPr>
          <w:t>https://isu.ac.ir/index.php?slc_lang=fa&amp;sid=38</w:t>
        </w:r>
      </w:hyperlink>
    </w:p>
    <w:p w14:paraId="683A60F7" w14:textId="77777777" w:rsidR="00FB6BA8" w:rsidRPr="00532AB9" w:rsidRDefault="00FB6BA8" w:rsidP="000A5FCC">
      <w:pPr>
        <w:bidi w:val="0"/>
        <w:ind w:firstLine="0"/>
        <w:jc w:val="center"/>
        <w:rPr>
          <w:rStyle w:val="p"/>
          <w:rFonts w:eastAsia="Cambria" w:cs="B Zar"/>
          <w:b/>
          <w:bCs/>
          <w:sz w:val="16"/>
          <w:szCs w:val="16"/>
          <w:rtl/>
        </w:rPr>
      </w:pPr>
      <w:r w:rsidRPr="00532AB9">
        <w:rPr>
          <w:rStyle w:val="p"/>
          <w:rFonts w:eastAsia="Cambria" w:cs="B Zar"/>
          <w:b/>
          <w:bCs/>
          <w:sz w:val="16"/>
          <w:szCs w:val="16"/>
        </w:rPr>
        <w:t>https://ble.ir/anfalisu</w:t>
      </w:r>
    </w:p>
    <w:p w14:paraId="64ACB205" w14:textId="77777777" w:rsidR="00B1305D" w:rsidRPr="00532AB9" w:rsidRDefault="00B1305D" w:rsidP="003C4253">
      <w:pPr>
        <w:pStyle w:val="NoSpacing"/>
        <w:spacing w:line="216" w:lineRule="auto"/>
        <w:ind w:left="0"/>
        <w:rPr>
          <w:color w:val="auto"/>
          <w:spacing w:val="-2"/>
          <w:sz w:val="20"/>
          <w:szCs w:val="26"/>
          <w:rtl/>
        </w:rPr>
      </w:pPr>
      <w:r w:rsidRPr="00532AB9">
        <w:rPr>
          <w:color w:val="auto"/>
          <w:sz w:val="20"/>
          <w:szCs w:val="26"/>
        </w:rPr>
        <mc:AlternateContent>
          <mc:Choice Requires="wps">
            <w:drawing>
              <wp:inline distT="0" distB="0" distL="0" distR="0" wp14:anchorId="55D8B74C" wp14:editId="75FCB6A6">
                <wp:extent cx="2486507" cy="438912"/>
                <wp:effectExtent l="0" t="0" r="28575" b="18415"/>
                <wp:docPr id="7" name="Flowchart: Terminator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6507" cy="438912"/>
                        </a:xfrm>
                        <a:prstGeom prst="flowChartTerminator">
                          <a:avLst/>
                        </a:prstGeom>
                        <a:blipFill dpi="0" rotWithShape="1">
                          <a:blip r:embed="rId15"/>
                          <a:srcRect/>
                          <a:tile tx="0" ty="0" sx="100000" sy="100000" flip="none" algn="tl"/>
                        </a:blipFill>
                        <a:ln w="12700">
                          <a:solidFill>
                            <a:schemeClr val="dk1">
                              <a:lumMod val="100000"/>
                              <a:lumOff val="0"/>
                            </a:schemeClr>
                          </a:solidFill>
                          <a:miter lim="800000"/>
                          <a:headEnd/>
                          <a:tailEnd/>
                        </a:ln>
                      </wps:spPr>
                      <wps:txbx>
                        <w:txbxContent>
                          <w:p w14:paraId="189D3121" w14:textId="77777777" w:rsidR="00B1305D" w:rsidRDefault="00B1305D" w:rsidP="000A5FCC">
                            <w:pPr>
                              <w:widowControl w:val="0"/>
                              <w:spacing w:line="204" w:lineRule="auto"/>
                              <w:ind w:firstLine="0"/>
                              <w:jc w:val="center"/>
                              <w:rPr>
                                <w:rFonts w:cs="B Koodak"/>
                                <w:bCs/>
                                <w:color w:val="FFFFFF" w:themeColor="background1"/>
                                <w:spacing w:val="-8"/>
                                <w:sz w:val="16"/>
                                <w:szCs w:val="16"/>
                                <w:rtl/>
                              </w:rPr>
                            </w:pPr>
                            <w:r>
                              <w:rPr>
                                <w:rFonts w:cs="B Koodak" w:hint="cs"/>
                                <w:bCs/>
                                <w:color w:val="FFFFFF" w:themeColor="background1"/>
                                <w:spacing w:val="-8"/>
                                <w:sz w:val="16"/>
                                <w:szCs w:val="16"/>
                                <w:rtl/>
                              </w:rPr>
                              <w:t xml:space="preserve">تمامی حقوق برای پژوهشگاه دانشگاه امام صادق </w:t>
                            </w:r>
                            <w:r>
                              <w:rPr>
                                <w:rFonts w:cs="B Koodak" w:hint="cs"/>
                                <w:bCs/>
                                <w:color w:val="FFFFFF" w:themeColor="background1"/>
                                <w:spacing w:val="-8"/>
                                <w:sz w:val="16"/>
                                <w:szCs w:val="16"/>
                                <w:vertAlign w:val="superscript"/>
                                <w:rtl/>
                              </w:rPr>
                              <w:t>علیه‌السلام</w:t>
                            </w:r>
                            <w:r>
                              <w:rPr>
                                <w:rFonts w:cs="B Koodak" w:hint="cs"/>
                                <w:bCs/>
                                <w:color w:val="FFFFFF" w:themeColor="background1"/>
                                <w:spacing w:val="-8"/>
                                <w:sz w:val="16"/>
                                <w:szCs w:val="16"/>
                                <w:rtl/>
                              </w:rPr>
                              <w:t xml:space="preserve"> محفوظ است</w:t>
                            </w:r>
                          </w:p>
                          <w:p w14:paraId="617279E1" w14:textId="77777777" w:rsidR="00B1305D" w:rsidRDefault="00B1305D" w:rsidP="000A5FCC">
                            <w:pPr>
                              <w:widowControl w:val="0"/>
                              <w:spacing w:line="204" w:lineRule="auto"/>
                              <w:ind w:firstLine="0"/>
                              <w:jc w:val="center"/>
                              <w:rPr>
                                <w:rFonts w:cs="B Koodak"/>
                                <w:bCs/>
                                <w:color w:val="FFFFFF" w:themeColor="background1"/>
                                <w:spacing w:val="-8"/>
                                <w:sz w:val="16"/>
                                <w:szCs w:val="16"/>
                                <w:rtl/>
                              </w:rPr>
                            </w:pPr>
                            <w:r>
                              <w:rPr>
                                <w:rFonts w:cs="B Koodak" w:hint="cs"/>
                                <w:bCs/>
                                <w:color w:val="FFFFFF" w:themeColor="background1"/>
                                <w:spacing w:val="-8"/>
                                <w:sz w:val="16"/>
                                <w:szCs w:val="16"/>
                                <w:rtl/>
                              </w:rPr>
                              <w:t xml:space="preserve"> و استفاده از مطالب این گزارش با ذکر منبع مجاز است</w:t>
                            </w:r>
                            <w:r>
                              <w:rPr>
                                <w:rFonts w:cs="B Koodak"/>
                                <w:bCs/>
                                <w:color w:val="FFFFFF" w:themeColor="background1"/>
                                <w:spacing w:val="-8"/>
                                <w:sz w:val="16"/>
                                <w:szCs w:val="16"/>
                              </w:rPr>
                              <w:t>.</w:t>
                            </w:r>
                          </w:p>
                          <w:p w14:paraId="7FBAA418" w14:textId="77777777" w:rsidR="00B1305D" w:rsidRDefault="00B1305D" w:rsidP="00B1305D">
                            <w:pPr>
                              <w:spacing w:line="204" w:lineRule="auto"/>
                              <w:jc w:val="center"/>
                              <w:rPr>
                                <w:rFonts w:cs="B Zar"/>
                                <w:rtl/>
                              </w:rPr>
                            </w:pPr>
                          </w:p>
                        </w:txbxContent>
                      </wps:txbx>
                      <wps:bodyPr rot="0" vert="horz" wrap="square" lIns="0" tIns="0" rIns="0" bIns="0" anchor="ctr" anchorCtr="0" upright="1">
                        <a:noAutofit/>
                      </wps:bodyPr>
                    </wps:wsp>
                  </a:graphicData>
                </a:graphic>
              </wp:inline>
            </w:drawing>
          </mc:Choice>
          <mc:Fallback>
            <w:pict>
              <v:shapetype w14:anchorId="55D8B74C" id="_x0000_t116" coordsize="21600,21600" o:spt="116" path="m3475,qx,10800,3475,21600l18125,21600qx21600,10800,18125,xe">
                <v:stroke joinstyle="miter"/>
                <v:path gradientshapeok="t" o:connecttype="rect" textboxrect="1018,3163,20582,18437"/>
              </v:shapetype>
              <v:shape id="Flowchart: Terminator 7" o:spid="_x0000_s1026" type="#_x0000_t116" style="width:195.8pt;height:34.55pt;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" strokecolor="black [3200]" strokeweight="1pt">
                <v:fill r:id="rId16" o:title="" recolor="t" rotate="t" type="tile"/>
                <v:textbox inset="0,0,0,0">
                  <w:txbxContent>
                    <w:p w14:paraId="189D3121" w14:textId="77777777" w:rsidR="00B1305D" w:rsidRDefault="00B1305D" w:rsidP="000A5FCC">
                      <w:pPr>
                        <w:widowControl w:val="0"/>
                        <w:spacing w:line="204" w:lineRule="auto"/>
                        <w:ind w:firstLine="0"/>
                        <w:jc w:val="center"/>
                        <w:rPr>
                          <w:rFonts w:cs="B Koodak"/>
                          <w:bCs/>
                          <w:color w:val="FFFFFF" w:themeColor="background1"/>
                          <w:spacing w:val="-8"/>
                          <w:sz w:val="16"/>
                          <w:szCs w:val="16"/>
                          <w:rtl/>
                        </w:rPr>
                      </w:pPr>
                      <w:r>
                        <w:rPr>
                          <w:rFonts w:cs="B Koodak" w:hint="cs"/>
                          <w:bCs/>
                          <w:color w:val="FFFFFF" w:themeColor="background1"/>
                          <w:spacing w:val="-8"/>
                          <w:sz w:val="16"/>
                          <w:szCs w:val="16"/>
                          <w:rtl/>
                        </w:rPr>
                        <w:t xml:space="preserve">تمامی حقوق برای پژوهشگاه دانشگاه امام صادق </w:t>
                      </w:r>
                      <w:r>
                        <w:rPr>
                          <w:rFonts w:cs="B Koodak" w:hint="cs"/>
                          <w:bCs/>
                          <w:color w:val="FFFFFF" w:themeColor="background1"/>
                          <w:spacing w:val="-8"/>
                          <w:sz w:val="16"/>
                          <w:szCs w:val="16"/>
                          <w:vertAlign w:val="superscript"/>
                          <w:rtl/>
                        </w:rPr>
                        <w:t>علیه‌السلام</w:t>
                      </w:r>
                      <w:r>
                        <w:rPr>
                          <w:rFonts w:cs="B Koodak" w:hint="cs"/>
                          <w:bCs/>
                          <w:color w:val="FFFFFF" w:themeColor="background1"/>
                          <w:spacing w:val="-8"/>
                          <w:sz w:val="16"/>
                          <w:szCs w:val="16"/>
                          <w:rtl/>
                        </w:rPr>
                        <w:t xml:space="preserve"> محفوظ است</w:t>
                      </w:r>
                    </w:p>
                    <w:p w14:paraId="617279E1" w14:textId="77777777" w:rsidR="00B1305D" w:rsidRDefault="00B1305D" w:rsidP="000A5FCC">
                      <w:pPr>
                        <w:widowControl w:val="0"/>
                        <w:spacing w:line="204" w:lineRule="auto"/>
                        <w:ind w:firstLine="0"/>
                        <w:jc w:val="center"/>
                        <w:rPr>
                          <w:rFonts w:cs="B Koodak"/>
                          <w:bCs/>
                          <w:color w:val="FFFFFF" w:themeColor="background1"/>
                          <w:spacing w:val="-8"/>
                          <w:sz w:val="16"/>
                          <w:szCs w:val="16"/>
                          <w:rtl/>
                        </w:rPr>
                      </w:pPr>
                      <w:r>
                        <w:rPr>
                          <w:rFonts w:cs="B Koodak" w:hint="cs"/>
                          <w:bCs/>
                          <w:color w:val="FFFFFF" w:themeColor="background1"/>
                          <w:spacing w:val="-8"/>
                          <w:sz w:val="16"/>
                          <w:szCs w:val="16"/>
                          <w:rtl/>
                        </w:rPr>
                        <w:t xml:space="preserve"> و استفاده از مطالب این گزارش با ذکر منبع مجاز است</w:t>
                      </w:r>
                      <w:r>
                        <w:rPr>
                          <w:rFonts w:cs="B Koodak"/>
                          <w:bCs/>
                          <w:color w:val="FFFFFF" w:themeColor="background1"/>
                          <w:spacing w:val="-8"/>
                          <w:sz w:val="16"/>
                          <w:szCs w:val="16"/>
                        </w:rPr>
                        <w:t>.</w:t>
                      </w:r>
                    </w:p>
                    <w:p w14:paraId="7FBAA418" w14:textId="77777777" w:rsidR="00B1305D" w:rsidRDefault="00B1305D" w:rsidP="00B1305D">
                      <w:pPr>
                        <w:spacing w:line="204" w:lineRule="auto"/>
                        <w:jc w:val="center"/>
                        <w:rPr>
                          <w:rFonts w:cs="B Zar"/>
                          <w:rtl/>
                        </w:rPr>
                      </w:pPr>
                    </w:p>
                  </w:txbxContent>
                </v:textbox>
                <w10:wrap anchorx="page"/>
                <w10:anchorlock/>
              </v:shape>
            </w:pict>
          </mc:Fallback>
        </mc:AlternateContent>
      </w:r>
    </w:p>
    <w:p w14:paraId="50365B1B" w14:textId="77777777" w:rsidR="00B1305D" w:rsidRPr="00532AB9" w:rsidRDefault="00B1305D" w:rsidP="003C4253">
      <w:pPr>
        <w:pStyle w:val="NoSpacing"/>
        <w:spacing w:line="216" w:lineRule="auto"/>
        <w:ind w:left="0"/>
        <w:rPr>
          <w:color w:val="auto"/>
          <w:spacing w:val="-2"/>
          <w:sz w:val="20"/>
          <w:szCs w:val="26"/>
          <w:rtl/>
        </w:rPr>
      </w:pPr>
    </w:p>
    <w:p w14:paraId="50520D39" w14:textId="77777777" w:rsidR="00B1305D" w:rsidRPr="00532AB9" w:rsidRDefault="00B1305D" w:rsidP="003C4253">
      <w:pPr>
        <w:pStyle w:val="NoSpacing"/>
        <w:spacing w:line="216" w:lineRule="auto"/>
        <w:ind w:left="0"/>
        <w:rPr>
          <w:color w:val="auto"/>
          <w:spacing w:val="-2"/>
          <w:sz w:val="20"/>
          <w:szCs w:val="26"/>
          <w:rtl/>
        </w:rPr>
        <w:sectPr w:rsidR="00B1305D" w:rsidRPr="00532AB9" w:rsidSect="00DD3E4A">
          <w:endnotePr>
            <w:numFmt w:val="decimal"/>
          </w:endnotePr>
          <w:pgSz w:w="11907" w:h="16839" w:code="9"/>
          <w:pgMar w:top="3402" w:right="3119" w:bottom="3686" w:left="2835" w:header="2835" w:footer="720" w:gutter="0"/>
          <w:cols w:space="720"/>
          <w:noEndnote/>
          <w:titlePg/>
          <w:docGrid w:linePitch="354"/>
        </w:sectPr>
      </w:pPr>
    </w:p>
    <w:sdt>
      <w:sdtPr>
        <w:rPr>
          <w:rFonts w:ascii="Times New Roman" w:eastAsiaTheme="minorHAnsi" w:hAnsi="Times New Roman" w:cs="B Lotus"/>
          <w:bCs w:val="0"/>
          <w:color w:val="auto"/>
          <w:sz w:val="22"/>
          <w:szCs w:val="26"/>
          <w:rtl/>
          <w:lang w:val="en-GB" w:bidi="fa-IR"/>
        </w:rPr>
        <w:id w:val="-532723587"/>
        <w:docPartObj>
          <w:docPartGallery w:val="Table of Contents"/>
          <w:docPartUnique/>
        </w:docPartObj>
      </w:sdtPr>
      <w:sdtEndPr/>
      <w:sdtContent>
        <w:p w14:paraId="0F4A54B3" w14:textId="43BE0AE4" w:rsidR="00D656B7" w:rsidRPr="00532AB9" w:rsidRDefault="00EF5D5D" w:rsidP="00EF5D5D">
          <w:pPr>
            <w:pStyle w:val="TOCHeading"/>
            <w:bidi/>
            <w:rPr>
              <w:color w:val="auto"/>
              <w:rtl/>
              <w:lang w:bidi="fa-IR"/>
            </w:rPr>
          </w:pPr>
          <w:r w:rsidRPr="00532AB9">
            <w:rPr>
              <w:rFonts w:hint="cs"/>
              <w:color w:val="auto"/>
              <w:rtl/>
              <w:lang w:bidi="fa-IR"/>
            </w:rPr>
            <w:t>فهرست مطالب</w:t>
          </w:r>
        </w:p>
        <w:p w14:paraId="3EC768BE" w14:textId="306651FF" w:rsidR="00D656B7" w:rsidRPr="00532AB9" w:rsidRDefault="00D656B7" w:rsidP="00280F31">
          <w:pPr>
            <w:pStyle w:val="TOC1"/>
            <w:tabs>
              <w:tab w:val="right" w:leader="dot" w:pos="6378"/>
            </w:tabs>
            <w:ind w:hanging="2"/>
            <w:rPr>
              <w:rFonts w:asciiTheme="minorHAnsi" w:eastAsiaTheme="minorEastAsia" w:hAnsiTheme="minorHAnsi" w:cs="B Zar"/>
              <w:b/>
              <w:bCs/>
              <w:noProof/>
              <w:sz w:val="18"/>
              <w:szCs w:val="18"/>
              <w:rtl/>
              <w:lang w:val="en-US"/>
            </w:rPr>
          </w:pPr>
          <w:r w:rsidRPr="00532AB9">
            <w:rPr>
              <w:rFonts w:cs="B Zar"/>
              <w:b/>
              <w:bCs/>
              <w:sz w:val="18"/>
              <w:szCs w:val="18"/>
            </w:rPr>
            <w:fldChar w:fldCharType="begin"/>
          </w:r>
          <w:r w:rsidRPr="00532AB9">
            <w:rPr>
              <w:rFonts w:cs="B Zar"/>
              <w:b/>
              <w:bCs/>
              <w:sz w:val="18"/>
              <w:szCs w:val="18"/>
            </w:rPr>
            <w:instrText xml:space="preserve"> TOC \o "1-3" \h \z \u </w:instrText>
          </w:r>
          <w:r w:rsidRPr="00532AB9">
            <w:rPr>
              <w:rFonts w:cs="B Zar"/>
              <w:b/>
              <w:bCs/>
              <w:sz w:val="18"/>
              <w:szCs w:val="18"/>
            </w:rPr>
            <w:fldChar w:fldCharType="separate"/>
          </w:r>
          <w:hyperlink w:anchor="_Toc167894998" w:history="1">
            <w:r w:rsidRPr="00532AB9">
              <w:rPr>
                <w:rStyle w:val="Hyperlink"/>
                <w:rFonts w:cs="B Zar"/>
                <w:b/>
                <w:bCs/>
                <w:noProof/>
                <w:color w:val="auto"/>
                <w:sz w:val="18"/>
                <w:szCs w:val="18"/>
                <w:rtl/>
              </w:rPr>
              <w:t>گفتار اول: وابستگ</w:t>
            </w:r>
            <w:r w:rsidRPr="00532AB9">
              <w:rPr>
                <w:rStyle w:val="Hyperlink"/>
                <w:rFonts w:cs="B Zar" w:hint="cs"/>
                <w:b/>
                <w:bCs/>
                <w:noProof/>
                <w:color w:val="auto"/>
                <w:sz w:val="18"/>
                <w:szCs w:val="18"/>
                <w:rtl/>
              </w:rPr>
              <w:t>ی</w:t>
            </w:r>
            <w:r w:rsidRPr="00532AB9">
              <w:rPr>
                <w:rStyle w:val="Hyperlink"/>
                <w:rFonts w:cs="B Zar"/>
                <w:b/>
                <w:bCs/>
                <w:noProof/>
                <w:color w:val="auto"/>
                <w:sz w:val="18"/>
                <w:szCs w:val="18"/>
                <w:rtl/>
              </w:rPr>
              <w:t xml:space="preserve"> اقتصاد به نفت: منشأ، پ</w:t>
            </w:r>
            <w:r w:rsidRPr="00532AB9">
              <w:rPr>
                <w:rStyle w:val="Hyperlink"/>
                <w:rFonts w:cs="B Zar" w:hint="cs"/>
                <w:b/>
                <w:bCs/>
                <w:noProof/>
                <w:color w:val="auto"/>
                <w:sz w:val="18"/>
                <w:szCs w:val="18"/>
                <w:rtl/>
              </w:rPr>
              <w:t>ی</w:t>
            </w:r>
            <w:r w:rsidRPr="00532AB9">
              <w:rPr>
                <w:rStyle w:val="Hyperlink"/>
                <w:rFonts w:cs="B Zar"/>
                <w:b/>
                <w:bCs/>
                <w:noProof/>
                <w:color w:val="auto"/>
                <w:sz w:val="18"/>
                <w:szCs w:val="18"/>
                <w:rtl/>
              </w:rPr>
              <w:t>امدها و راهکارها</w:t>
            </w:r>
            <w:r w:rsidRPr="00532AB9">
              <w:rPr>
                <w:rFonts w:cs="B Zar"/>
                <w:b/>
                <w:bCs/>
                <w:noProof/>
                <w:webHidden/>
                <w:sz w:val="18"/>
                <w:szCs w:val="18"/>
                <w:rtl/>
              </w:rPr>
              <w:tab/>
            </w:r>
            <w:r w:rsidRPr="00532AB9">
              <w:rPr>
                <w:rStyle w:val="Hyperlink"/>
                <w:rFonts w:cs="B Zar"/>
                <w:b/>
                <w:bCs/>
                <w:noProof/>
                <w:color w:val="auto"/>
                <w:sz w:val="18"/>
                <w:szCs w:val="18"/>
                <w:rtl/>
              </w:rPr>
              <w:fldChar w:fldCharType="begin"/>
            </w:r>
            <w:r w:rsidRPr="00532AB9">
              <w:rPr>
                <w:rFonts w:cs="B Zar"/>
                <w:b/>
                <w:bCs/>
                <w:noProof/>
                <w:webHidden/>
                <w:sz w:val="18"/>
                <w:szCs w:val="18"/>
                <w:rtl/>
              </w:rPr>
              <w:instrText xml:space="preserve"> </w:instrText>
            </w:r>
            <w:r w:rsidRPr="00532AB9">
              <w:rPr>
                <w:rFonts w:cs="B Zar"/>
                <w:b/>
                <w:bCs/>
                <w:noProof/>
                <w:webHidden/>
                <w:sz w:val="18"/>
                <w:szCs w:val="18"/>
              </w:rPr>
              <w:instrText>PAGEREF</w:instrText>
            </w:r>
            <w:r w:rsidRPr="00532AB9">
              <w:rPr>
                <w:rFonts w:cs="B Zar"/>
                <w:b/>
                <w:bCs/>
                <w:noProof/>
                <w:webHidden/>
                <w:sz w:val="18"/>
                <w:szCs w:val="18"/>
                <w:rtl/>
              </w:rPr>
              <w:instrText xml:space="preserve"> _</w:instrText>
            </w:r>
            <w:r w:rsidRPr="00532AB9">
              <w:rPr>
                <w:rFonts w:cs="B Zar"/>
                <w:b/>
                <w:bCs/>
                <w:noProof/>
                <w:webHidden/>
                <w:sz w:val="18"/>
                <w:szCs w:val="18"/>
              </w:rPr>
              <w:instrText>Toc</w:instrText>
            </w:r>
            <w:r w:rsidRPr="00532AB9">
              <w:rPr>
                <w:rFonts w:cs="B Zar"/>
                <w:b/>
                <w:bCs/>
                <w:noProof/>
                <w:webHidden/>
                <w:sz w:val="18"/>
                <w:szCs w:val="18"/>
                <w:rtl/>
              </w:rPr>
              <w:instrText xml:space="preserve">167894998 </w:instrText>
            </w:r>
            <w:r w:rsidRPr="00532AB9">
              <w:rPr>
                <w:rFonts w:cs="B Zar"/>
                <w:b/>
                <w:bCs/>
                <w:noProof/>
                <w:webHidden/>
                <w:sz w:val="18"/>
                <w:szCs w:val="18"/>
              </w:rPr>
              <w:instrText>\h</w:instrText>
            </w:r>
            <w:r w:rsidRPr="00532AB9">
              <w:rPr>
                <w:rFonts w:cs="B Zar"/>
                <w:b/>
                <w:bCs/>
                <w:noProof/>
                <w:webHidden/>
                <w:sz w:val="18"/>
                <w:szCs w:val="18"/>
                <w:rtl/>
              </w:rPr>
              <w:instrText xml:space="preserve"> </w:instrText>
            </w:r>
            <w:r w:rsidRPr="00532AB9">
              <w:rPr>
                <w:rStyle w:val="Hyperlink"/>
                <w:rFonts w:cs="B Zar"/>
                <w:b/>
                <w:bCs/>
                <w:noProof/>
                <w:color w:val="auto"/>
                <w:sz w:val="18"/>
                <w:szCs w:val="18"/>
                <w:rtl/>
              </w:rPr>
            </w:r>
            <w:r w:rsidRPr="00532AB9">
              <w:rPr>
                <w:rStyle w:val="Hyperlink"/>
                <w:rFonts w:cs="B Zar"/>
                <w:b/>
                <w:bCs/>
                <w:noProof/>
                <w:color w:val="auto"/>
                <w:sz w:val="18"/>
                <w:szCs w:val="18"/>
                <w:rtl/>
              </w:rPr>
              <w:fldChar w:fldCharType="separate"/>
            </w:r>
            <w:r w:rsidR="004B6605">
              <w:rPr>
                <w:rFonts w:cs="B Zar"/>
                <w:b/>
                <w:bCs/>
                <w:noProof/>
                <w:webHidden/>
                <w:sz w:val="18"/>
                <w:szCs w:val="18"/>
                <w:rtl/>
              </w:rPr>
              <w:t>5</w:t>
            </w:r>
            <w:r w:rsidRPr="00532AB9">
              <w:rPr>
                <w:rStyle w:val="Hyperlink"/>
                <w:rFonts w:cs="B Zar"/>
                <w:b/>
                <w:bCs/>
                <w:noProof/>
                <w:color w:val="auto"/>
                <w:sz w:val="18"/>
                <w:szCs w:val="18"/>
                <w:rtl/>
              </w:rPr>
              <w:fldChar w:fldCharType="end"/>
            </w:r>
          </w:hyperlink>
        </w:p>
        <w:p w14:paraId="030A22CF" w14:textId="7B144E51" w:rsidR="00D656B7" w:rsidRPr="00532AB9" w:rsidRDefault="008006C1" w:rsidP="00280F31">
          <w:pPr>
            <w:pStyle w:val="TOC2"/>
            <w:rPr>
              <w:rFonts w:asciiTheme="minorHAnsi" w:eastAsiaTheme="minorEastAsia" w:hAnsiTheme="minorHAnsi" w:cs="B Zar"/>
              <w:b/>
              <w:bCs/>
              <w:noProof/>
              <w:sz w:val="18"/>
              <w:szCs w:val="18"/>
              <w:rtl/>
              <w:lang w:val="en-US"/>
            </w:rPr>
          </w:pPr>
          <w:hyperlink w:anchor="_Toc167894999" w:history="1">
            <w:r w:rsidR="00D656B7" w:rsidRPr="00532AB9">
              <w:rPr>
                <w:rStyle w:val="Hyperlink"/>
                <w:rFonts w:cs="B Zar"/>
                <w:b/>
                <w:bCs/>
                <w:noProof/>
                <w:color w:val="auto"/>
                <w:sz w:val="18"/>
                <w:szCs w:val="18"/>
                <w:rtl/>
              </w:rPr>
              <w:t>1-1. ر</w:t>
            </w:r>
            <w:r w:rsidR="00D656B7" w:rsidRPr="00532AB9">
              <w:rPr>
                <w:rStyle w:val="Hyperlink"/>
                <w:rFonts w:cs="B Zar" w:hint="cs"/>
                <w:b/>
                <w:bCs/>
                <w:noProof/>
                <w:color w:val="auto"/>
                <w:sz w:val="18"/>
                <w:szCs w:val="18"/>
                <w:rtl/>
              </w:rPr>
              <w:t>ی</w:t>
            </w:r>
            <w:r w:rsidR="00D656B7" w:rsidRPr="00532AB9">
              <w:rPr>
                <w:rStyle w:val="Hyperlink"/>
                <w:rFonts w:cs="B Zar" w:hint="eastAsia"/>
                <w:b/>
                <w:bCs/>
                <w:noProof/>
                <w:color w:val="auto"/>
                <w:sz w:val="18"/>
                <w:szCs w:val="18"/>
                <w:rtl/>
              </w:rPr>
              <w:t>شه‌ها</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وابستگ</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و ابعاد آن</w:t>
            </w:r>
            <w:r w:rsidR="00D656B7" w:rsidRPr="00532AB9">
              <w:rPr>
                <w:rFonts w:cs="B Zar"/>
                <w:b/>
                <w:bCs/>
                <w:noProof/>
                <w:webHidden/>
                <w:sz w:val="18"/>
                <w:szCs w:val="18"/>
                <w:rtl/>
              </w:rPr>
              <w:tab/>
            </w:r>
            <w:r w:rsidR="00D656B7" w:rsidRPr="00532AB9">
              <w:rPr>
                <w:rStyle w:val="Hyperlink"/>
                <w:rFonts w:cs="B Zar"/>
                <w:b/>
                <w:bCs/>
                <w:noProof/>
                <w:color w:val="auto"/>
                <w:sz w:val="18"/>
                <w:szCs w:val="18"/>
                <w:rtl/>
              </w:rPr>
              <w:fldChar w:fldCharType="begin"/>
            </w:r>
            <w:r w:rsidR="00D656B7" w:rsidRPr="00532AB9">
              <w:rPr>
                <w:rFonts w:cs="B Zar"/>
                <w:b/>
                <w:bCs/>
                <w:noProof/>
                <w:webHidden/>
                <w:sz w:val="18"/>
                <w:szCs w:val="18"/>
                <w:rtl/>
              </w:rPr>
              <w:instrText xml:space="preserve"> </w:instrText>
            </w:r>
            <w:r w:rsidR="00D656B7" w:rsidRPr="00532AB9">
              <w:rPr>
                <w:rFonts w:cs="B Zar"/>
                <w:b/>
                <w:bCs/>
                <w:noProof/>
                <w:webHidden/>
                <w:sz w:val="18"/>
                <w:szCs w:val="18"/>
              </w:rPr>
              <w:instrText>PAGEREF</w:instrText>
            </w:r>
            <w:r w:rsidR="00D656B7" w:rsidRPr="00532AB9">
              <w:rPr>
                <w:rFonts w:cs="B Zar"/>
                <w:b/>
                <w:bCs/>
                <w:noProof/>
                <w:webHidden/>
                <w:sz w:val="18"/>
                <w:szCs w:val="18"/>
                <w:rtl/>
              </w:rPr>
              <w:instrText xml:space="preserve"> _</w:instrText>
            </w:r>
            <w:r w:rsidR="00D656B7" w:rsidRPr="00532AB9">
              <w:rPr>
                <w:rFonts w:cs="B Zar"/>
                <w:b/>
                <w:bCs/>
                <w:noProof/>
                <w:webHidden/>
                <w:sz w:val="18"/>
                <w:szCs w:val="18"/>
              </w:rPr>
              <w:instrText>Toc</w:instrText>
            </w:r>
            <w:r w:rsidR="00D656B7" w:rsidRPr="00532AB9">
              <w:rPr>
                <w:rFonts w:cs="B Zar"/>
                <w:b/>
                <w:bCs/>
                <w:noProof/>
                <w:webHidden/>
                <w:sz w:val="18"/>
                <w:szCs w:val="18"/>
                <w:rtl/>
              </w:rPr>
              <w:instrText xml:space="preserve">167894999 </w:instrText>
            </w:r>
            <w:r w:rsidR="00D656B7" w:rsidRPr="00532AB9">
              <w:rPr>
                <w:rFonts w:cs="B Zar"/>
                <w:b/>
                <w:bCs/>
                <w:noProof/>
                <w:webHidden/>
                <w:sz w:val="18"/>
                <w:szCs w:val="18"/>
              </w:rPr>
              <w:instrText>\h</w:instrText>
            </w:r>
            <w:r w:rsidR="00D656B7" w:rsidRPr="00532AB9">
              <w:rPr>
                <w:rFonts w:cs="B Zar"/>
                <w:b/>
                <w:bCs/>
                <w:noProof/>
                <w:webHidden/>
                <w:sz w:val="18"/>
                <w:szCs w:val="18"/>
                <w:rtl/>
              </w:rPr>
              <w:instrText xml:space="preserve"> </w:instrText>
            </w:r>
            <w:r w:rsidR="00D656B7" w:rsidRPr="00532AB9">
              <w:rPr>
                <w:rStyle w:val="Hyperlink"/>
                <w:rFonts w:cs="B Zar"/>
                <w:b/>
                <w:bCs/>
                <w:noProof/>
                <w:color w:val="auto"/>
                <w:sz w:val="18"/>
                <w:szCs w:val="18"/>
                <w:rtl/>
              </w:rPr>
            </w:r>
            <w:r w:rsidR="00D656B7" w:rsidRPr="00532AB9">
              <w:rPr>
                <w:rStyle w:val="Hyperlink"/>
                <w:rFonts w:cs="B Zar"/>
                <w:b/>
                <w:bCs/>
                <w:noProof/>
                <w:color w:val="auto"/>
                <w:sz w:val="18"/>
                <w:szCs w:val="18"/>
                <w:rtl/>
              </w:rPr>
              <w:fldChar w:fldCharType="separate"/>
            </w:r>
            <w:r w:rsidR="004B6605">
              <w:rPr>
                <w:rFonts w:cs="B Zar"/>
                <w:b/>
                <w:bCs/>
                <w:noProof/>
                <w:webHidden/>
                <w:sz w:val="18"/>
                <w:szCs w:val="18"/>
                <w:rtl/>
              </w:rPr>
              <w:t>5</w:t>
            </w:r>
            <w:r w:rsidR="00D656B7" w:rsidRPr="00532AB9">
              <w:rPr>
                <w:rStyle w:val="Hyperlink"/>
                <w:rFonts w:cs="B Zar"/>
                <w:b/>
                <w:bCs/>
                <w:noProof/>
                <w:color w:val="auto"/>
                <w:sz w:val="18"/>
                <w:szCs w:val="18"/>
                <w:rtl/>
              </w:rPr>
              <w:fldChar w:fldCharType="end"/>
            </w:r>
          </w:hyperlink>
        </w:p>
        <w:p w14:paraId="36E61440" w14:textId="7DB2CD41" w:rsidR="00D656B7" w:rsidRPr="00532AB9" w:rsidRDefault="008006C1" w:rsidP="00280F31">
          <w:pPr>
            <w:pStyle w:val="TOC2"/>
            <w:rPr>
              <w:rFonts w:asciiTheme="minorHAnsi" w:eastAsiaTheme="minorEastAsia" w:hAnsiTheme="minorHAnsi" w:cs="B Zar"/>
              <w:b/>
              <w:bCs/>
              <w:noProof/>
              <w:sz w:val="18"/>
              <w:szCs w:val="18"/>
              <w:rtl/>
              <w:lang w:val="en-US"/>
            </w:rPr>
          </w:pPr>
          <w:hyperlink w:anchor="_Toc167895000" w:history="1">
            <w:r w:rsidR="00D656B7" w:rsidRPr="00532AB9">
              <w:rPr>
                <w:rStyle w:val="Hyperlink"/>
                <w:rFonts w:cs="B Zar"/>
                <w:b/>
                <w:bCs/>
                <w:noProof/>
                <w:color w:val="auto"/>
                <w:sz w:val="18"/>
                <w:szCs w:val="18"/>
                <w:rtl/>
              </w:rPr>
              <w:t>2-1. آس</w:t>
            </w:r>
            <w:r w:rsidR="00D656B7" w:rsidRPr="00532AB9">
              <w:rPr>
                <w:rStyle w:val="Hyperlink"/>
                <w:rFonts w:cs="B Zar" w:hint="cs"/>
                <w:b/>
                <w:bCs/>
                <w:noProof/>
                <w:color w:val="auto"/>
                <w:sz w:val="18"/>
                <w:szCs w:val="18"/>
                <w:rtl/>
              </w:rPr>
              <w:t>ی</w:t>
            </w:r>
            <w:r w:rsidR="00D656B7" w:rsidRPr="00532AB9">
              <w:rPr>
                <w:rStyle w:val="Hyperlink"/>
                <w:rFonts w:cs="B Zar" w:hint="eastAsia"/>
                <w:b/>
                <w:bCs/>
                <w:noProof/>
                <w:color w:val="auto"/>
                <w:sz w:val="18"/>
                <w:szCs w:val="18"/>
                <w:rtl/>
              </w:rPr>
              <w:t>ب‌شناس</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وابستگ</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به دلارها</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نفت</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و راهکارها</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آن</w:t>
            </w:r>
            <w:r w:rsidR="00D656B7" w:rsidRPr="00532AB9">
              <w:rPr>
                <w:rFonts w:cs="B Zar"/>
                <w:b/>
                <w:bCs/>
                <w:noProof/>
                <w:webHidden/>
                <w:sz w:val="18"/>
                <w:szCs w:val="18"/>
                <w:rtl/>
              </w:rPr>
              <w:tab/>
            </w:r>
            <w:r w:rsidR="00D656B7" w:rsidRPr="00532AB9">
              <w:rPr>
                <w:rStyle w:val="Hyperlink"/>
                <w:rFonts w:cs="B Zar"/>
                <w:b/>
                <w:bCs/>
                <w:noProof/>
                <w:color w:val="auto"/>
                <w:sz w:val="18"/>
                <w:szCs w:val="18"/>
                <w:rtl/>
              </w:rPr>
              <w:fldChar w:fldCharType="begin"/>
            </w:r>
            <w:r w:rsidR="00D656B7" w:rsidRPr="00532AB9">
              <w:rPr>
                <w:rFonts w:cs="B Zar"/>
                <w:b/>
                <w:bCs/>
                <w:noProof/>
                <w:webHidden/>
                <w:sz w:val="18"/>
                <w:szCs w:val="18"/>
                <w:rtl/>
              </w:rPr>
              <w:instrText xml:space="preserve"> </w:instrText>
            </w:r>
            <w:r w:rsidR="00D656B7" w:rsidRPr="00532AB9">
              <w:rPr>
                <w:rFonts w:cs="B Zar"/>
                <w:b/>
                <w:bCs/>
                <w:noProof/>
                <w:webHidden/>
                <w:sz w:val="18"/>
                <w:szCs w:val="18"/>
              </w:rPr>
              <w:instrText>PAGEREF</w:instrText>
            </w:r>
            <w:r w:rsidR="00D656B7" w:rsidRPr="00532AB9">
              <w:rPr>
                <w:rFonts w:cs="B Zar"/>
                <w:b/>
                <w:bCs/>
                <w:noProof/>
                <w:webHidden/>
                <w:sz w:val="18"/>
                <w:szCs w:val="18"/>
                <w:rtl/>
              </w:rPr>
              <w:instrText xml:space="preserve"> _</w:instrText>
            </w:r>
            <w:r w:rsidR="00D656B7" w:rsidRPr="00532AB9">
              <w:rPr>
                <w:rFonts w:cs="B Zar"/>
                <w:b/>
                <w:bCs/>
                <w:noProof/>
                <w:webHidden/>
                <w:sz w:val="18"/>
                <w:szCs w:val="18"/>
              </w:rPr>
              <w:instrText>Toc</w:instrText>
            </w:r>
            <w:r w:rsidR="00D656B7" w:rsidRPr="00532AB9">
              <w:rPr>
                <w:rFonts w:cs="B Zar"/>
                <w:b/>
                <w:bCs/>
                <w:noProof/>
                <w:webHidden/>
                <w:sz w:val="18"/>
                <w:szCs w:val="18"/>
                <w:rtl/>
              </w:rPr>
              <w:instrText xml:space="preserve">167895000 </w:instrText>
            </w:r>
            <w:r w:rsidR="00D656B7" w:rsidRPr="00532AB9">
              <w:rPr>
                <w:rFonts w:cs="B Zar"/>
                <w:b/>
                <w:bCs/>
                <w:noProof/>
                <w:webHidden/>
                <w:sz w:val="18"/>
                <w:szCs w:val="18"/>
              </w:rPr>
              <w:instrText>\h</w:instrText>
            </w:r>
            <w:r w:rsidR="00D656B7" w:rsidRPr="00532AB9">
              <w:rPr>
                <w:rFonts w:cs="B Zar"/>
                <w:b/>
                <w:bCs/>
                <w:noProof/>
                <w:webHidden/>
                <w:sz w:val="18"/>
                <w:szCs w:val="18"/>
                <w:rtl/>
              </w:rPr>
              <w:instrText xml:space="preserve"> </w:instrText>
            </w:r>
            <w:r w:rsidR="00D656B7" w:rsidRPr="00532AB9">
              <w:rPr>
                <w:rStyle w:val="Hyperlink"/>
                <w:rFonts w:cs="B Zar"/>
                <w:b/>
                <w:bCs/>
                <w:noProof/>
                <w:color w:val="auto"/>
                <w:sz w:val="18"/>
                <w:szCs w:val="18"/>
                <w:rtl/>
              </w:rPr>
            </w:r>
            <w:r w:rsidR="00D656B7" w:rsidRPr="00532AB9">
              <w:rPr>
                <w:rStyle w:val="Hyperlink"/>
                <w:rFonts w:cs="B Zar"/>
                <w:b/>
                <w:bCs/>
                <w:noProof/>
                <w:color w:val="auto"/>
                <w:sz w:val="18"/>
                <w:szCs w:val="18"/>
                <w:rtl/>
              </w:rPr>
              <w:fldChar w:fldCharType="separate"/>
            </w:r>
            <w:r w:rsidR="004B6605">
              <w:rPr>
                <w:rFonts w:cs="B Zar"/>
                <w:b/>
                <w:bCs/>
                <w:noProof/>
                <w:webHidden/>
                <w:sz w:val="18"/>
                <w:szCs w:val="18"/>
                <w:rtl/>
              </w:rPr>
              <w:t>8</w:t>
            </w:r>
            <w:r w:rsidR="00D656B7" w:rsidRPr="00532AB9">
              <w:rPr>
                <w:rStyle w:val="Hyperlink"/>
                <w:rFonts w:cs="B Zar"/>
                <w:b/>
                <w:bCs/>
                <w:noProof/>
                <w:color w:val="auto"/>
                <w:sz w:val="18"/>
                <w:szCs w:val="18"/>
                <w:rtl/>
              </w:rPr>
              <w:fldChar w:fldCharType="end"/>
            </w:r>
          </w:hyperlink>
        </w:p>
        <w:p w14:paraId="33A3A5CF" w14:textId="76CBB205" w:rsidR="00D656B7" w:rsidRPr="00532AB9" w:rsidRDefault="008006C1" w:rsidP="00280F31">
          <w:pPr>
            <w:pStyle w:val="TOC3"/>
            <w:tabs>
              <w:tab w:val="right" w:leader="dot" w:pos="6378"/>
            </w:tabs>
            <w:ind w:hanging="2"/>
            <w:rPr>
              <w:rFonts w:asciiTheme="minorHAnsi" w:eastAsiaTheme="minorEastAsia" w:hAnsiTheme="minorHAnsi" w:cs="B Zar"/>
              <w:b/>
              <w:bCs/>
              <w:noProof/>
              <w:sz w:val="18"/>
              <w:szCs w:val="18"/>
              <w:rtl/>
              <w:lang w:val="en-US"/>
            </w:rPr>
          </w:pPr>
          <w:hyperlink w:anchor="_Toc167895001" w:history="1">
            <w:r w:rsidR="00D656B7" w:rsidRPr="00532AB9">
              <w:rPr>
                <w:rStyle w:val="Hyperlink"/>
                <w:rFonts w:cs="B Zar"/>
                <w:b/>
                <w:bCs/>
                <w:noProof/>
                <w:color w:val="auto"/>
                <w:sz w:val="18"/>
                <w:szCs w:val="18"/>
                <w:rtl/>
              </w:rPr>
              <w:t>1-2-1. ب</w:t>
            </w:r>
            <w:r w:rsidR="00D656B7" w:rsidRPr="00532AB9">
              <w:rPr>
                <w:rStyle w:val="Hyperlink"/>
                <w:rFonts w:cs="B Zar" w:hint="cs"/>
                <w:b/>
                <w:bCs/>
                <w:noProof/>
                <w:color w:val="auto"/>
                <w:sz w:val="18"/>
                <w:szCs w:val="18"/>
                <w:rtl/>
              </w:rPr>
              <w:t>ی‌</w:t>
            </w:r>
            <w:r w:rsidR="00D656B7" w:rsidRPr="00532AB9">
              <w:rPr>
                <w:rStyle w:val="Hyperlink"/>
                <w:rFonts w:cs="B Zar" w:hint="eastAsia"/>
                <w:b/>
                <w:bCs/>
                <w:noProof/>
                <w:color w:val="auto"/>
                <w:sz w:val="18"/>
                <w:szCs w:val="18"/>
                <w:rtl/>
              </w:rPr>
              <w:t>ثبات</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درآمدها</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نفت</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دولت</w:t>
            </w:r>
            <w:r w:rsidR="00D656B7" w:rsidRPr="00532AB9">
              <w:rPr>
                <w:rFonts w:cs="B Zar"/>
                <w:b/>
                <w:bCs/>
                <w:noProof/>
                <w:webHidden/>
                <w:sz w:val="18"/>
                <w:szCs w:val="18"/>
                <w:rtl/>
              </w:rPr>
              <w:tab/>
            </w:r>
            <w:r w:rsidR="00D656B7" w:rsidRPr="00532AB9">
              <w:rPr>
                <w:rStyle w:val="Hyperlink"/>
                <w:rFonts w:cs="B Zar"/>
                <w:b/>
                <w:bCs/>
                <w:noProof/>
                <w:color w:val="auto"/>
                <w:sz w:val="18"/>
                <w:szCs w:val="18"/>
                <w:rtl/>
              </w:rPr>
              <w:fldChar w:fldCharType="begin"/>
            </w:r>
            <w:r w:rsidR="00D656B7" w:rsidRPr="00532AB9">
              <w:rPr>
                <w:rFonts w:cs="B Zar"/>
                <w:b/>
                <w:bCs/>
                <w:noProof/>
                <w:webHidden/>
                <w:sz w:val="18"/>
                <w:szCs w:val="18"/>
                <w:rtl/>
              </w:rPr>
              <w:instrText xml:space="preserve"> </w:instrText>
            </w:r>
            <w:r w:rsidR="00D656B7" w:rsidRPr="00532AB9">
              <w:rPr>
                <w:rFonts w:cs="B Zar"/>
                <w:b/>
                <w:bCs/>
                <w:noProof/>
                <w:webHidden/>
                <w:sz w:val="18"/>
                <w:szCs w:val="18"/>
              </w:rPr>
              <w:instrText>PAGEREF</w:instrText>
            </w:r>
            <w:r w:rsidR="00D656B7" w:rsidRPr="00532AB9">
              <w:rPr>
                <w:rFonts w:cs="B Zar"/>
                <w:b/>
                <w:bCs/>
                <w:noProof/>
                <w:webHidden/>
                <w:sz w:val="18"/>
                <w:szCs w:val="18"/>
                <w:rtl/>
              </w:rPr>
              <w:instrText xml:space="preserve"> _</w:instrText>
            </w:r>
            <w:r w:rsidR="00D656B7" w:rsidRPr="00532AB9">
              <w:rPr>
                <w:rFonts w:cs="B Zar"/>
                <w:b/>
                <w:bCs/>
                <w:noProof/>
                <w:webHidden/>
                <w:sz w:val="18"/>
                <w:szCs w:val="18"/>
              </w:rPr>
              <w:instrText>Toc</w:instrText>
            </w:r>
            <w:r w:rsidR="00D656B7" w:rsidRPr="00532AB9">
              <w:rPr>
                <w:rFonts w:cs="B Zar"/>
                <w:b/>
                <w:bCs/>
                <w:noProof/>
                <w:webHidden/>
                <w:sz w:val="18"/>
                <w:szCs w:val="18"/>
                <w:rtl/>
              </w:rPr>
              <w:instrText xml:space="preserve">167895001 </w:instrText>
            </w:r>
            <w:r w:rsidR="00D656B7" w:rsidRPr="00532AB9">
              <w:rPr>
                <w:rFonts w:cs="B Zar"/>
                <w:b/>
                <w:bCs/>
                <w:noProof/>
                <w:webHidden/>
                <w:sz w:val="18"/>
                <w:szCs w:val="18"/>
              </w:rPr>
              <w:instrText>\h</w:instrText>
            </w:r>
            <w:r w:rsidR="00D656B7" w:rsidRPr="00532AB9">
              <w:rPr>
                <w:rFonts w:cs="B Zar"/>
                <w:b/>
                <w:bCs/>
                <w:noProof/>
                <w:webHidden/>
                <w:sz w:val="18"/>
                <w:szCs w:val="18"/>
                <w:rtl/>
              </w:rPr>
              <w:instrText xml:space="preserve"> </w:instrText>
            </w:r>
            <w:r w:rsidR="00D656B7" w:rsidRPr="00532AB9">
              <w:rPr>
                <w:rStyle w:val="Hyperlink"/>
                <w:rFonts w:cs="B Zar"/>
                <w:b/>
                <w:bCs/>
                <w:noProof/>
                <w:color w:val="auto"/>
                <w:sz w:val="18"/>
                <w:szCs w:val="18"/>
                <w:rtl/>
              </w:rPr>
            </w:r>
            <w:r w:rsidR="00D656B7" w:rsidRPr="00532AB9">
              <w:rPr>
                <w:rStyle w:val="Hyperlink"/>
                <w:rFonts w:cs="B Zar"/>
                <w:b/>
                <w:bCs/>
                <w:noProof/>
                <w:color w:val="auto"/>
                <w:sz w:val="18"/>
                <w:szCs w:val="18"/>
                <w:rtl/>
              </w:rPr>
              <w:fldChar w:fldCharType="separate"/>
            </w:r>
            <w:r w:rsidR="004B6605">
              <w:rPr>
                <w:rFonts w:cs="B Zar"/>
                <w:b/>
                <w:bCs/>
                <w:noProof/>
                <w:webHidden/>
                <w:sz w:val="18"/>
                <w:szCs w:val="18"/>
                <w:rtl/>
              </w:rPr>
              <w:t>9</w:t>
            </w:r>
            <w:r w:rsidR="00D656B7" w:rsidRPr="00532AB9">
              <w:rPr>
                <w:rStyle w:val="Hyperlink"/>
                <w:rFonts w:cs="B Zar"/>
                <w:b/>
                <w:bCs/>
                <w:noProof/>
                <w:color w:val="auto"/>
                <w:sz w:val="18"/>
                <w:szCs w:val="18"/>
                <w:rtl/>
              </w:rPr>
              <w:fldChar w:fldCharType="end"/>
            </w:r>
          </w:hyperlink>
        </w:p>
        <w:p w14:paraId="281CB66A" w14:textId="6DC5CC14" w:rsidR="00D656B7" w:rsidRPr="00532AB9" w:rsidRDefault="008006C1" w:rsidP="00280F31">
          <w:pPr>
            <w:pStyle w:val="TOC3"/>
            <w:tabs>
              <w:tab w:val="right" w:leader="dot" w:pos="6378"/>
            </w:tabs>
            <w:ind w:hanging="2"/>
            <w:rPr>
              <w:rFonts w:asciiTheme="minorHAnsi" w:eastAsiaTheme="minorEastAsia" w:hAnsiTheme="minorHAnsi" w:cs="B Zar"/>
              <w:b/>
              <w:bCs/>
              <w:noProof/>
              <w:sz w:val="18"/>
              <w:szCs w:val="18"/>
              <w:rtl/>
              <w:lang w:val="en-US"/>
            </w:rPr>
          </w:pPr>
          <w:hyperlink w:anchor="_Toc167895002" w:history="1">
            <w:r w:rsidR="00D656B7" w:rsidRPr="00532AB9">
              <w:rPr>
                <w:rStyle w:val="Hyperlink"/>
                <w:rFonts w:cs="B Zar"/>
                <w:b/>
                <w:bCs/>
                <w:noProof/>
                <w:color w:val="auto"/>
                <w:sz w:val="18"/>
                <w:szCs w:val="18"/>
                <w:rtl/>
              </w:rPr>
              <w:t>2-2-1. فقدان توجه به روندها</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بلندمدت</w:t>
            </w:r>
            <w:r w:rsidR="00D656B7" w:rsidRPr="00532AB9">
              <w:rPr>
                <w:rFonts w:cs="B Zar"/>
                <w:b/>
                <w:bCs/>
                <w:noProof/>
                <w:webHidden/>
                <w:sz w:val="18"/>
                <w:szCs w:val="18"/>
                <w:rtl/>
              </w:rPr>
              <w:tab/>
            </w:r>
            <w:r w:rsidR="00D656B7" w:rsidRPr="00532AB9">
              <w:rPr>
                <w:rStyle w:val="Hyperlink"/>
                <w:rFonts w:cs="B Zar"/>
                <w:b/>
                <w:bCs/>
                <w:noProof/>
                <w:color w:val="auto"/>
                <w:sz w:val="18"/>
                <w:szCs w:val="18"/>
                <w:rtl/>
              </w:rPr>
              <w:fldChar w:fldCharType="begin"/>
            </w:r>
            <w:r w:rsidR="00D656B7" w:rsidRPr="00532AB9">
              <w:rPr>
                <w:rFonts w:cs="B Zar"/>
                <w:b/>
                <w:bCs/>
                <w:noProof/>
                <w:webHidden/>
                <w:sz w:val="18"/>
                <w:szCs w:val="18"/>
                <w:rtl/>
              </w:rPr>
              <w:instrText xml:space="preserve"> </w:instrText>
            </w:r>
            <w:r w:rsidR="00D656B7" w:rsidRPr="00532AB9">
              <w:rPr>
                <w:rFonts w:cs="B Zar"/>
                <w:b/>
                <w:bCs/>
                <w:noProof/>
                <w:webHidden/>
                <w:sz w:val="18"/>
                <w:szCs w:val="18"/>
              </w:rPr>
              <w:instrText>PAGEREF</w:instrText>
            </w:r>
            <w:r w:rsidR="00D656B7" w:rsidRPr="00532AB9">
              <w:rPr>
                <w:rFonts w:cs="B Zar"/>
                <w:b/>
                <w:bCs/>
                <w:noProof/>
                <w:webHidden/>
                <w:sz w:val="18"/>
                <w:szCs w:val="18"/>
                <w:rtl/>
              </w:rPr>
              <w:instrText xml:space="preserve"> _</w:instrText>
            </w:r>
            <w:r w:rsidR="00D656B7" w:rsidRPr="00532AB9">
              <w:rPr>
                <w:rFonts w:cs="B Zar"/>
                <w:b/>
                <w:bCs/>
                <w:noProof/>
                <w:webHidden/>
                <w:sz w:val="18"/>
                <w:szCs w:val="18"/>
              </w:rPr>
              <w:instrText>Toc</w:instrText>
            </w:r>
            <w:r w:rsidR="00D656B7" w:rsidRPr="00532AB9">
              <w:rPr>
                <w:rFonts w:cs="B Zar"/>
                <w:b/>
                <w:bCs/>
                <w:noProof/>
                <w:webHidden/>
                <w:sz w:val="18"/>
                <w:szCs w:val="18"/>
                <w:rtl/>
              </w:rPr>
              <w:instrText xml:space="preserve">167895002 </w:instrText>
            </w:r>
            <w:r w:rsidR="00D656B7" w:rsidRPr="00532AB9">
              <w:rPr>
                <w:rFonts w:cs="B Zar"/>
                <w:b/>
                <w:bCs/>
                <w:noProof/>
                <w:webHidden/>
                <w:sz w:val="18"/>
                <w:szCs w:val="18"/>
              </w:rPr>
              <w:instrText>\h</w:instrText>
            </w:r>
            <w:r w:rsidR="00D656B7" w:rsidRPr="00532AB9">
              <w:rPr>
                <w:rFonts w:cs="B Zar"/>
                <w:b/>
                <w:bCs/>
                <w:noProof/>
                <w:webHidden/>
                <w:sz w:val="18"/>
                <w:szCs w:val="18"/>
                <w:rtl/>
              </w:rPr>
              <w:instrText xml:space="preserve"> </w:instrText>
            </w:r>
            <w:r w:rsidR="00D656B7" w:rsidRPr="00532AB9">
              <w:rPr>
                <w:rStyle w:val="Hyperlink"/>
                <w:rFonts w:cs="B Zar"/>
                <w:b/>
                <w:bCs/>
                <w:noProof/>
                <w:color w:val="auto"/>
                <w:sz w:val="18"/>
                <w:szCs w:val="18"/>
                <w:rtl/>
              </w:rPr>
            </w:r>
            <w:r w:rsidR="00D656B7" w:rsidRPr="00532AB9">
              <w:rPr>
                <w:rStyle w:val="Hyperlink"/>
                <w:rFonts w:cs="B Zar"/>
                <w:b/>
                <w:bCs/>
                <w:noProof/>
                <w:color w:val="auto"/>
                <w:sz w:val="18"/>
                <w:szCs w:val="18"/>
                <w:rtl/>
              </w:rPr>
              <w:fldChar w:fldCharType="separate"/>
            </w:r>
            <w:r w:rsidR="004B6605">
              <w:rPr>
                <w:rFonts w:cs="B Zar"/>
                <w:b/>
                <w:bCs/>
                <w:noProof/>
                <w:webHidden/>
                <w:sz w:val="18"/>
                <w:szCs w:val="18"/>
                <w:rtl/>
              </w:rPr>
              <w:t>11</w:t>
            </w:r>
            <w:r w:rsidR="00D656B7" w:rsidRPr="00532AB9">
              <w:rPr>
                <w:rStyle w:val="Hyperlink"/>
                <w:rFonts w:cs="B Zar"/>
                <w:b/>
                <w:bCs/>
                <w:noProof/>
                <w:color w:val="auto"/>
                <w:sz w:val="18"/>
                <w:szCs w:val="18"/>
                <w:rtl/>
              </w:rPr>
              <w:fldChar w:fldCharType="end"/>
            </w:r>
          </w:hyperlink>
        </w:p>
        <w:p w14:paraId="708ECD88" w14:textId="39B7B31A" w:rsidR="00D656B7" w:rsidRPr="00532AB9" w:rsidRDefault="008006C1" w:rsidP="00280F31">
          <w:pPr>
            <w:pStyle w:val="TOC3"/>
            <w:tabs>
              <w:tab w:val="right" w:leader="dot" w:pos="6378"/>
            </w:tabs>
            <w:ind w:hanging="2"/>
            <w:rPr>
              <w:rFonts w:asciiTheme="minorHAnsi" w:eastAsiaTheme="minorEastAsia" w:hAnsiTheme="minorHAnsi" w:cs="B Zar"/>
              <w:b/>
              <w:bCs/>
              <w:noProof/>
              <w:sz w:val="18"/>
              <w:szCs w:val="18"/>
              <w:rtl/>
              <w:lang w:val="en-US"/>
            </w:rPr>
          </w:pPr>
          <w:hyperlink w:anchor="_Toc167895003" w:history="1">
            <w:r w:rsidR="00D656B7" w:rsidRPr="00532AB9">
              <w:rPr>
                <w:rStyle w:val="Hyperlink"/>
                <w:rFonts w:cs="B Zar"/>
                <w:b/>
                <w:bCs/>
                <w:noProof/>
                <w:color w:val="auto"/>
                <w:sz w:val="18"/>
                <w:szCs w:val="18"/>
                <w:rtl/>
              </w:rPr>
              <w:t xml:space="preserve">3-2-1. فقدان راهبرد </w:t>
            </w:r>
            <w:r w:rsidR="00D656B7" w:rsidRPr="00532AB9">
              <w:rPr>
                <w:rStyle w:val="Hyperlink"/>
                <w:rFonts w:cs="B Zar" w:hint="cs"/>
                <w:b/>
                <w:bCs/>
                <w:noProof/>
                <w:color w:val="auto"/>
                <w:sz w:val="18"/>
                <w:szCs w:val="18"/>
                <w:rtl/>
              </w:rPr>
              <w:t>ی</w:t>
            </w:r>
            <w:r w:rsidR="00D656B7" w:rsidRPr="00532AB9">
              <w:rPr>
                <w:rStyle w:val="Hyperlink"/>
                <w:rFonts w:cs="B Zar" w:hint="eastAsia"/>
                <w:b/>
                <w:bCs/>
                <w:noProof/>
                <w:color w:val="auto"/>
                <w:sz w:val="18"/>
                <w:szCs w:val="18"/>
                <w:rtl/>
              </w:rPr>
              <w:t>کپارچه</w:t>
            </w:r>
            <w:r w:rsidR="00D656B7" w:rsidRPr="00532AB9">
              <w:rPr>
                <w:rStyle w:val="Hyperlink"/>
                <w:rFonts w:cs="B Zar"/>
                <w:b/>
                <w:bCs/>
                <w:noProof/>
                <w:color w:val="auto"/>
                <w:sz w:val="18"/>
                <w:szCs w:val="18"/>
                <w:rtl/>
              </w:rPr>
              <w:t xml:space="preserve"> ساز</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بخش نفت با اقتصاد مل</w:t>
            </w:r>
            <w:r w:rsidR="00D656B7" w:rsidRPr="00532AB9">
              <w:rPr>
                <w:rStyle w:val="Hyperlink"/>
                <w:rFonts w:cs="B Zar" w:hint="cs"/>
                <w:b/>
                <w:bCs/>
                <w:noProof/>
                <w:color w:val="auto"/>
                <w:sz w:val="18"/>
                <w:szCs w:val="18"/>
                <w:rtl/>
              </w:rPr>
              <w:t>ی</w:t>
            </w:r>
            <w:r w:rsidR="00D656B7" w:rsidRPr="00532AB9">
              <w:rPr>
                <w:rFonts w:cs="B Zar"/>
                <w:b/>
                <w:bCs/>
                <w:noProof/>
                <w:webHidden/>
                <w:sz w:val="18"/>
                <w:szCs w:val="18"/>
                <w:rtl/>
              </w:rPr>
              <w:tab/>
            </w:r>
            <w:r w:rsidR="00D656B7" w:rsidRPr="00532AB9">
              <w:rPr>
                <w:rStyle w:val="Hyperlink"/>
                <w:rFonts w:cs="B Zar"/>
                <w:b/>
                <w:bCs/>
                <w:noProof/>
                <w:color w:val="auto"/>
                <w:sz w:val="18"/>
                <w:szCs w:val="18"/>
                <w:rtl/>
              </w:rPr>
              <w:fldChar w:fldCharType="begin"/>
            </w:r>
            <w:r w:rsidR="00D656B7" w:rsidRPr="00532AB9">
              <w:rPr>
                <w:rFonts w:cs="B Zar"/>
                <w:b/>
                <w:bCs/>
                <w:noProof/>
                <w:webHidden/>
                <w:sz w:val="18"/>
                <w:szCs w:val="18"/>
                <w:rtl/>
              </w:rPr>
              <w:instrText xml:space="preserve"> </w:instrText>
            </w:r>
            <w:r w:rsidR="00D656B7" w:rsidRPr="00532AB9">
              <w:rPr>
                <w:rFonts w:cs="B Zar"/>
                <w:b/>
                <w:bCs/>
                <w:noProof/>
                <w:webHidden/>
                <w:sz w:val="18"/>
                <w:szCs w:val="18"/>
              </w:rPr>
              <w:instrText>PAGEREF</w:instrText>
            </w:r>
            <w:r w:rsidR="00D656B7" w:rsidRPr="00532AB9">
              <w:rPr>
                <w:rFonts w:cs="B Zar"/>
                <w:b/>
                <w:bCs/>
                <w:noProof/>
                <w:webHidden/>
                <w:sz w:val="18"/>
                <w:szCs w:val="18"/>
                <w:rtl/>
              </w:rPr>
              <w:instrText xml:space="preserve"> _</w:instrText>
            </w:r>
            <w:r w:rsidR="00D656B7" w:rsidRPr="00532AB9">
              <w:rPr>
                <w:rFonts w:cs="B Zar"/>
                <w:b/>
                <w:bCs/>
                <w:noProof/>
                <w:webHidden/>
                <w:sz w:val="18"/>
                <w:szCs w:val="18"/>
              </w:rPr>
              <w:instrText>Toc</w:instrText>
            </w:r>
            <w:r w:rsidR="00D656B7" w:rsidRPr="00532AB9">
              <w:rPr>
                <w:rFonts w:cs="B Zar"/>
                <w:b/>
                <w:bCs/>
                <w:noProof/>
                <w:webHidden/>
                <w:sz w:val="18"/>
                <w:szCs w:val="18"/>
                <w:rtl/>
              </w:rPr>
              <w:instrText xml:space="preserve">167895003 </w:instrText>
            </w:r>
            <w:r w:rsidR="00D656B7" w:rsidRPr="00532AB9">
              <w:rPr>
                <w:rFonts w:cs="B Zar"/>
                <w:b/>
                <w:bCs/>
                <w:noProof/>
                <w:webHidden/>
                <w:sz w:val="18"/>
                <w:szCs w:val="18"/>
              </w:rPr>
              <w:instrText>\h</w:instrText>
            </w:r>
            <w:r w:rsidR="00D656B7" w:rsidRPr="00532AB9">
              <w:rPr>
                <w:rFonts w:cs="B Zar"/>
                <w:b/>
                <w:bCs/>
                <w:noProof/>
                <w:webHidden/>
                <w:sz w:val="18"/>
                <w:szCs w:val="18"/>
                <w:rtl/>
              </w:rPr>
              <w:instrText xml:space="preserve"> </w:instrText>
            </w:r>
            <w:r w:rsidR="00D656B7" w:rsidRPr="00532AB9">
              <w:rPr>
                <w:rStyle w:val="Hyperlink"/>
                <w:rFonts w:cs="B Zar"/>
                <w:b/>
                <w:bCs/>
                <w:noProof/>
                <w:color w:val="auto"/>
                <w:sz w:val="18"/>
                <w:szCs w:val="18"/>
                <w:rtl/>
              </w:rPr>
            </w:r>
            <w:r w:rsidR="00D656B7" w:rsidRPr="00532AB9">
              <w:rPr>
                <w:rStyle w:val="Hyperlink"/>
                <w:rFonts w:cs="B Zar"/>
                <w:b/>
                <w:bCs/>
                <w:noProof/>
                <w:color w:val="auto"/>
                <w:sz w:val="18"/>
                <w:szCs w:val="18"/>
                <w:rtl/>
              </w:rPr>
              <w:fldChar w:fldCharType="separate"/>
            </w:r>
            <w:r w:rsidR="004B6605">
              <w:rPr>
                <w:rFonts w:cs="B Zar"/>
                <w:b/>
                <w:bCs/>
                <w:noProof/>
                <w:webHidden/>
                <w:sz w:val="18"/>
                <w:szCs w:val="18"/>
                <w:rtl/>
              </w:rPr>
              <w:t>13</w:t>
            </w:r>
            <w:r w:rsidR="00D656B7" w:rsidRPr="00532AB9">
              <w:rPr>
                <w:rStyle w:val="Hyperlink"/>
                <w:rFonts w:cs="B Zar"/>
                <w:b/>
                <w:bCs/>
                <w:noProof/>
                <w:color w:val="auto"/>
                <w:sz w:val="18"/>
                <w:szCs w:val="18"/>
                <w:rtl/>
              </w:rPr>
              <w:fldChar w:fldCharType="end"/>
            </w:r>
          </w:hyperlink>
        </w:p>
        <w:p w14:paraId="316FD01F" w14:textId="6A59CB25" w:rsidR="00D656B7" w:rsidRPr="00532AB9" w:rsidRDefault="008006C1" w:rsidP="00280F31">
          <w:pPr>
            <w:pStyle w:val="TOC3"/>
            <w:tabs>
              <w:tab w:val="right" w:leader="dot" w:pos="6378"/>
            </w:tabs>
            <w:ind w:hanging="2"/>
            <w:rPr>
              <w:rFonts w:asciiTheme="minorHAnsi" w:eastAsiaTheme="minorEastAsia" w:hAnsiTheme="minorHAnsi" w:cs="B Zar"/>
              <w:b/>
              <w:bCs/>
              <w:noProof/>
              <w:sz w:val="18"/>
              <w:szCs w:val="18"/>
              <w:rtl/>
              <w:lang w:val="en-US"/>
            </w:rPr>
          </w:pPr>
          <w:hyperlink w:anchor="_Toc167895004" w:history="1">
            <w:r w:rsidR="00D656B7" w:rsidRPr="00532AB9">
              <w:rPr>
                <w:rStyle w:val="Hyperlink"/>
                <w:rFonts w:cs="B Zar"/>
                <w:b/>
                <w:bCs/>
                <w:noProof/>
                <w:color w:val="auto"/>
                <w:sz w:val="18"/>
                <w:szCs w:val="18"/>
                <w:rtl/>
              </w:rPr>
              <w:t>4-2-1. ضرورت حضور دولت توسعه گرا و نه ل</w:t>
            </w:r>
            <w:r w:rsidR="00D656B7" w:rsidRPr="00532AB9">
              <w:rPr>
                <w:rStyle w:val="Hyperlink"/>
                <w:rFonts w:cs="B Zar" w:hint="cs"/>
                <w:b/>
                <w:bCs/>
                <w:noProof/>
                <w:color w:val="auto"/>
                <w:sz w:val="18"/>
                <w:szCs w:val="18"/>
                <w:rtl/>
              </w:rPr>
              <w:t>ی</w:t>
            </w:r>
            <w:r w:rsidR="00D656B7" w:rsidRPr="00532AB9">
              <w:rPr>
                <w:rStyle w:val="Hyperlink"/>
                <w:rFonts w:cs="B Zar" w:hint="eastAsia"/>
                <w:b/>
                <w:bCs/>
                <w:noProof/>
                <w:color w:val="auto"/>
                <w:sz w:val="18"/>
                <w:szCs w:val="18"/>
                <w:rtl/>
              </w:rPr>
              <w:t>برال</w:t>
            </w:r>
            <w:r w:rsidR="00D656B7" w:rsidRPr="00532AB9">
              <w:rPr>
                <w:rStyle w:val="Hyperlink"/>
                <w:rFonts w:cs="B Zar" w:hint="cs"/>
                <w:b/>
                <w:bCs/>
                <w:noProof/>
                <w:color w:val="auto"/>
                <w:sz w:val="18"/>
                <w:szCs w:val="18"/>
                <w:rtl/>
              </w:rPr>
              <w:t>ی</w:t>
            </w:r>
            <w:r w:rsidR="00D656B7" w:rsidRPr="00532AB9">
              <w:rPr>
                <w:rStyle w:val="Hyperlink"/>
                <w:rFonts w:cs="B Zar" w:hint="eastAsia"/>
                <w:b/>
                <w:bCs/>
                <w:noProof/>
                <w:color w:val="auto"/>
                <w:sz w:val="18"/>
                <w:szCs w:val="18"/>
                <w:rtl/>
              </w:rPr>
              <w:t>ست</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در حل معما</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"نفت و منافع مل</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w:t>
            </w:r>
            <w:r w:rsidR="00D656B7" w:rsidRPr="00532AB9">
              <w:rPr>
                <w:rFonts w:cs="B Zar"/>
                <w:b/>
                <w:bCs/>
                <w:noProof/>
                <w:webHidden/>
                <w:sz w:val="18"/>
                <w:szCs w:val="18"/>
                <w:rtl/>
              </w:rPr>
              <w:tab/>
            </w:r>
            <w:r w:rsidR="00D656B7" w:rsidRPr="00532AB9">
              <w:rPr>
                <w:rStyle w:val="Hyperlink"/>
                <w:rFonts w:cs="B Zar"/>
                <w:b/>
                <w:bCs/>
                <w:noProof/>
                <w:color w:val="auto"/>
                <w:sz w:val="18"/>
                <w:szCs w:val="18"/>
                <w:rtl/>
              </w:rPr>
              <w:fldChar w:fldCharType="begin"/>
            </w:r>
            <w:r w:rsidR="00D656B7" w:rsidRPr="00532AB9">
              <w:rPr>
                <w:rFonts w:cs="B Zar"/>
                <w:b/>
                <w:bCs/>
                <w:noProof/>
                <w:webHidden/>
                <w:sz w:val="18"/>
                <w:szCs w:val="18"/>
                <w:rtl/>
              </w:rPr>
              <w:instrText xml:space="preserve"> </w:instrText>
            </w:r>
            <w:r w:rsidR="00D656B7" w:rsidRPr="00532AB9">
              <w:rPr>
                <w:rFonts w:cs="B Zar"/>
                <w:b/>
                <w:bCs/>
                <w:noProof/>
                <w:webHidden/>
                <w:sz w:val="18"/>
                <w:szCs w:val="18"/>
              </w:rPr>
              <w:instrText>PAGEREF</w:instrText>
            </w:r>
            <w:r w:rsidR="00D656B7" w:rsidRPr="00532AB9">
              <w:rPr>
                <w:rFonts w:cs="B Zar"/>
                <w:b/>
                <w:bCs/>
                <w:noProof/>
                <w:webHidden/>
                <w:sz w:val="18"/>
                <w:szCs w:val="18"/>
                <w:rtl/>
              </w:rPr>
              <w:instrText xml:space="preserve"> _</w:instrText>
            </w:r>
            <w:r w:rsidR="00D656B7" w:rsidRPr="00532AB9">
              <w:rPr>
                <w:rFonts w:cs="B Zar"/>
                <w:b/>
                <w:bCs/>
                <w:noProof/>
                <w:webHidden/>
                <w:sz w:val="18"/>
                <w:szCs w:val="18"/>
              </w:rPr>
              <w:instrText>Toc</w:instrText>
            </w:r>
            <w:r w:rsidR="00D656B7" w:rsidRPr="00532AB9">
              <w:rPr>
                <w:rFonts w:cs="B Zar"/>
                <w:b/>
                <w:bCs/>
                <w:noProof/>
                <w:webHidden/>
                <w:sz w:val="18"/>
                <w:szCs w:val="18"/>
                <w:rtl/>
              </w:rPr>
              <w:instrText xml:space="preserve">167895004 </w:instrText>
            </w:r>
            <w:r w:rsidR="00D656B7" w:rsidRPr="00532AB9">
              <w:rPr>
                <w:rFonts w:cs="B Zar"/>
                <w:b/>
                <w:bCs/>
                <w:noProof/>
                <w:webHidden/>
                <w:sz w:val="18"/>
                <w:szCs w:val="18"/>
              </w:rPr>
              <w:instrText>\h</w:instrText>
            </w:r>
            <w:r w:rsidR="00D656B7" w:rsidRPr="00532AB9">
              <w:rPr>
                <w:rFonts w:cs="B Zar"/>
                <w:b/>
                <w:bCs/>
                <w:noProof/>
                <w:webHidden/>
                <w:sz w:val="18"/>
                <w:szCs w:val="18"/>
                <w:rtl/>
              </w:rPr>
              <w:instrText xml:space="preserve"> </w:instrText>
            </w:r>
            <w:r w:rsidR="00D656B7" w:rsidRPr="00532AB9">
              <w:rPr>
                <w:rStyle w:val="Hyperlink"/>
                <w:rFonts w:cs="B Zar"/>
                <w:b/>
                <w:bCs/>
                <w:noProof/>
                <w:color w:val="auto"/>
                <w:sz w:val="18"/>
                <w:szCs w:val="18"/>
                <w:rtl/>
              </w:rPr>
            </w:r>
            <w:r w:rsidR="00D656B7" w:rsidRPr="00532AB9">
              <w:rPr>
                <w:rStyle w:val="Hyperlink"/>
                <w:rFonts w:cs="B Zar"/>
                <w:b/>
                <w:bCs/>
                <w:noProof/>
                <w:color w:val="auto"/>
                <w:sz w:val="18"/>
                <w:szCs w:val="18"/>
                <w:rtl/>
              </w:rPr>
              <w:fldChar w:fldCharType="separate"/>
            </w:r>
            <w:r w:rsidR="004B6605">
              <w:rPr>
                <w:rFonts w:cs="B Zar"/>
                <w:b/>
                <w:bCs/>
                <w:noProof/>
                <w:webHidden/>
                <w:sz w:val="18"/>
                <w:szCs w:val="18"/>
                <w:rtl/>
              </w:rPr>
              <w:t>15</w:t>
            </w:r>
            <w:r w:rsidR="00D656B7" w:rsidRPr="00532AB9">
              <w:rPr>
                <w:rStyle w:val="Hyperlink"/>
                <w:rFonts w:cs="B Zar"/>
                <w:b/>
                <w:bCs/>
                <w:noProof/>
                <w:color w:val="auto"/>
                <w:sz w:val="18"/>
                <w:szCs w:val="18"/>
                <w:rtl/>
              </w:rPr>
              <w:fldChar w:fldCharType="end"/>
            </w:r>
          </w:hyperlink>
        </w:p>
        <w:p w14:paraId="298FF687" w14:textId="70BB5AEE" w:rsidR="00D656B7" w:rsidRPr="00532AB9" w:rsidRDefault="008006C1" w:rsidP="00280F31">
          <w:pPr>
            <w:pStyle w:val="TOC1"/>
            <w:tabs>
              <w:tab w:val="right" w:leader="dot" w:pos="6378"/>
            </w:tabs>
            <w:ind w:hanging="2"/>
            <w:rPr>
              <w:rFonts w:asciiTheme="minorHAnsi" w:eastAsiaTheme="minorEastAsia" w:hAnsiTheme="minorHAnsi" w:cs="B Zar"/>
              <w:b/>
              <w:bCs/>
              <w:noProof/>
              <w:sz w:val="18"/>
              <w:szCs w:val="18"/>
              <w:rtl/>
              <w:lang w:val="en-US"/>
            </w:rPr>
          </w:pPr>
          <w:hyperlink w:anchor="_Toc167895005" w:history="1">
            <w:r w:rsidR="00D656B7" w:rsidRPr="00532AB9">
              <w:rPr>
                <w:rStyle w:val="Hyperlink"/>
                <w:rFonts w:cs="B Zar"/>
                <w:b/>
                <w:bCs/>
                <w:noProof/>
                <w:color w:val="auto"/>
                <w:sz w:val="18"/>
                <w:szCs w:val="18"/>
                <w:rtl/>
              </w:rPr>
              <w:t>گفتار دوم: ر</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شه‌ها</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عدم موفق</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ت در قطع وابستگ</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به نفت</w:t>
            </w:r>
            <w:r w:rsidR="00D656B7" w:rsidRPr="00532AB9">
              <w:rPr>
                <w:rFonts w:cs="B Zar"/>
                <w:b/>
                <w:bCs/>
                <w:noProof/>
                <w:webHidden/>
                <w:sz w:val="18"/>
                <w:szCs w:val="18"/>
                <w:rtl/>
              </w:rPr>
              <w:tab/>
            </w:r>
            <w:r w:rsidR="00D656B7" w:rsidRPr="00532AB9">
              <w:rPr>
                <w:rStyle w:val="Hyperlink"/>
                <w:rFonts w:cs="B Zar"/>
                <w:b/>
                <w:bCs/>
                <w:noProof/>
                <w:color w:val="auto"/>
                <w:sz w:val="18"/>
                <w:szCs w:val="18"/>
                <w:rtl/>
              </w:rPr>
              <w:fldChar w:fldCharType="begin"/>
            </w:r>
            <w:r w:rsidR="00D656B7" w:rsidRPr="00532AB9">
              <w:rPr>
                <w:rFonts w:cs="B Zar"/>
                <w:b/>
                <w:bCs/>
                <w:noProof/>
                <w:webHidden/>
                <w:sz w:val="18"/>
                <w:szCs w:val="18"/>
                <w:rtl/>
              </w:rPr>
              <w:instrText xml:space="preserve"> </w:instrText>
            </w:r>
            <w:r w:rsidR="00D656B7" w:rsidRPr="00532AB9">
              <w:rPr>
                <w:rFonts w:cs="B Zar"/>
                <w:b/>
                <w:bCs/>
                <w:noProof/>
                <w:webHidden/>
                <w:sz w:val="18"/>
                <w:szCs w:val="18"/>
              </w:rPr>
              <w:instrText>PAGEREF</w:instrText>
            </w:r>
            <w:r w:rsidR="00D656B7" w:rsidRPr="00532AB9">
              <w:rPr>
                <w:rFonts w:cs="B Zar"/>
                <w:b/>
                <w:bCs/>
                <w:noProof/>
                <w:webHidden/>
                <w:sz w:val="18"/>
                <w:szCs w:val="18"/>
                <w:rtl/>
              </w:rPr>
              <w:instrText xml:space="preserve"> _</w:instrText>
            </w:r>
            <w:r w:rsidR="00D656B7" w:rsidRPr="00532AB9">
              <w:rPr>
                <w:rFonts w:cs="B Zar"/>
                <w:b/>
                <w:bCs/>
                <w:noProof/>
                <w:webHidden/>
                <w:sz w:val="18"/>
                <w:szCs w:val="18"/>
              </w:rPr>
              <w:instrText>Toc</w:instrText>
            </w:r>
            <w:r w:rsidR="00D656B7" w:rsidRPr="00532AB9">
              <w:rPr>
                <w:rFonts w:cs="B Zar"/>
                <w:b/>
                <w:bCs/>
                <w:noProof/>
                <w:webHidden/>
                <w:sz w:val="18"/>
                <w:szCs w:val="18"/>
                <w:rtl/>
              </w:rPr>
              <w:instrText xml:space="preserve">167895005 </w:instrText>
            </w:r>
            <w:r w:rsidR="00D656B7" w:rsidRPr="00532AB9">
              <w:rPr>
                <w:rFonts w:cs="B Zar"/>
                <w:b/>
                <w:bCs/>
                <w:noProof/>
                <w:webHidden/>
                <w:sz w:val="18"/>
                <w:szCs w:val="18"/>
              </w:rPr>
              <w:instrText>\h</w:instrText>
            </w:r>
            <w:r w:rsidR="00D656B7" w:rsidRPr="00532AB9">
              <w:rPr>
                <w:rFonts w:cs="B Zar"/>
                <w:b/>
                <w:bCs/>
                <w:noProof/>
                <w:webHidden/>
                <w:sz w:val="18"/>
                <w:szCs w:val="18"/>
                <w:rtl/>
              </w:rPr>
              <w:instrText xml:space="preserve"> </w:instrText>
            </w:r>
            <w:r w:rsidR="00D656B7" w:rsidRPr="00532AB9">
              <w:rPr>
                <w:rStyle w:val="Hyperlink"/>
                <w:rFonts w:cs="B Zar"/>
                <w:b/>
                <w:bCs/>
                <w:noProof/>
                <w:color w:val="auto"/>
                <w:sz w:val="18"/>
                <w:szCs w:val="18"/>
                <w:rtl/>
              </w:rPr>
            </w:r>
            <w:r w:rsidR="00D656B7" w:rsidRPr="00532AB9">
              <w:rPr>
                <w:rStyle w:val="Hyperlink"/>
                <w:rFonts w:cs="B Zar"/>
                <w:b/>
                <w:bCs/>
                <w:noProof/>
                <w:color w:val="auto"/>
                <w:sz w:val="18"/>
                <w:szCs w:val="18"/>
                <w:rtl/>
              </w:rPr>
              <w:fldChar w:fldCharType="separate"/>
            </w:r>
            <w:r w:rsidR="004B6605">
              <w:rPr>
                <w:rFonts w:cs="B Zar"/>
                <w:b/>
                <w:bCs/>
                <w:noProof/>
                <w:webHidden/>
                <w:sz w:val="18"/>
                <w:szCs w:val="18"/>
                <w:rtl/>
              </w:rPr>
              <w:t>21</w:t>
            </w:r>
            <w:r w:rsidR="00D656B7" w:rsidRPr="00532AB9">
              <w:rPr>
                <w:rStyle w:val="Hyperlink"/>
                <w:rFonts w:cs="B Zar"/>
                <w:b/>
                <w:bCs/>
                <w:noProof/>
                <w:color w:val="auto"/>
                <w:sz w:val="18"/>
                <w:szCs w:val="18"/>
                <w:rtl/>
              </w:rPr>
              <w:fldChar w:fldCharType="end"/>
            </w:r>
          </w:hyperlink>
        </w:p>
        <w:p w14:paraId="12F1548A" w14:textId="2FE95417" w:rsidR="00D656B7" w:rsidRPr="00532AB9" w:rsidRDefault="008006C1" w:rsidP="00280F31">
          <w:pPr>
            <w:pStyle w:val="TOC2"/>
            <w:rPr>
              <w:rFonts w:asciiTheme="minorHAnsi" w:eastAsiaTheme="minorEastAsia" w:hAnsiTheme="minorHAnsi" w:cs="B Zar"/>
              <w:b/>
              <w:bCs/>
              <w:noProof/>
              <w:sz w:val="18"/>
              <w:szCs w:val="18"/>
              <w:rtl/>
              <w:lang w:val="en-US"/>
            </w:rPr>
          </w:pPr>
          <w:hyperlink w:anchor="_Toc167895006" w:history="1">
            <w:r w:rsidR="00D656B7" w:rsidRPr="00532AB9">
              <w:rPr>
                <w:rStyle w:val="Hyperlink"/>
                <w:rFonts w:cs="B Zar"/>
                <w:b/>
                <w:bCs/>
                <w:noProof/>
                <w:color w:val="auto"/>
                <w:sz w:val="18"/>
                <w:szCs w:val="18"/>
                <w:rtl/>
              </w:rPr>
              <w:t>1-2. ر</w:t>
            </w:r>
            <w:r w:rsidR="00D656B7" w:rsidRPr="00532AB9">
              <w:rPr>
                <w:rStyle w:val="Hyperlink"/>
                <w:rFonts w:cs="B Zar" w:hint="cs"/>
                <w:b/>
                <w:bCs/>
                <w:noProof/>
                <w:color w:val="auto"/>
                <w:sz w:val="18"/>
                <w:szCs w:val="18"/>
                <w:rtl/>
              </w:rPr>
              <w:t>ی</w:t>
            </w:r>
            <w:r w:rsidR="00D656B7" w:rsidRPr="00532AB9">
              <w:rPr>
                <w:rStyle w:val="Hyperlink"/>
                <w:rFonts w:cs="B Zar" w:hint="eastAsia"/>
                <w:b/>
                <w:bCs/>
                <w:noProof/>
                <w:color w:val="auto"/>
                <w:sz w:val="18"/>
                <w:szCs w:val="18"/>
                <w:rtl/>
              </w:rPr>
              <w:t>شه‌ها</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تار</w:t>
            </w:r>
            <w:r w:rsidR="00D656B7" w:rsidRPr="00532AB9">
              <w:rPr>
                <w:rStyle w:val="Hyperlink"/>
                <w:rFonts w:cs="B Zar" w:hint="cs"/>
                <w:b/>
                <w:bCs/>
                <w:noProof/>
                <w:color w:val="auto"/>
                <w:sz w:val="18"/>
                <w:szCs w:val="18"/>
                <w:rtl/>
              </w:rPr>
              <w:t>ی</w:t>
            </w:r>
            <w:r w:rsidR="00D656B7" w:rsidRPr="00532AB9">
              <w:rPr>
                <w:rStyle w:val="Hyperlink"/>
                <w:rFonts w:cs="B Zar" w:hint="eastAsia"/>
                <w:b/>
                <w:bCs/>
                <w:noProof/>
                <w:color w:val="auto"/>
                <w:sz w:val="18"/>
                <w:szCs w:val="18"/>
                <w:rtl/>
              </w:rPr>
              <w:t>خ</w:t>
            </w:r>
            <w:r w:rsidR="00D656B7" w:rsidRPr="00532AB9">
              <w:rPr>
                <w:rStyle w:val="Hyperlink"/>
                <w:rFonts w:cs="B Zar" w:hint="cs"/>
                <w:b/>
                <w:bCs/>
                <w:noProof/>
                <w:color w:val="auto"/>
                <w:sz w:val="18"/>
                <w:szCs w:val="18"/>
                <w:rtl/>
              </w:rPr>
              <w:t>ی</w:t>
            </w:r>
            <w:r w:rsidR="00D656B7" w:rsidRPr="00532AB9">
              <w:rPr>
                <w:rFonts w:cs="B Zar"/>
                <w:b/>
                <w:bCs/>
                <w:noProof/>
                <w:webHidden/>
                <w:sz w:val="18"/>
                <w:szCs w:val="18"/>
                <w:rtl/>
              </w:rPr>
              <w:tab/>
            </w:r>
            <w:r w:rsidR="00D656B7" w:rsidRPr="00532AB9">
              <w:rPr>
                <w:rStyle w:val="Hyperlink"/>
                <w:rFonts w:cs="B Zar"/>
                <w:b/>
                <w:bCs/>
                <w:noProof/>
                <w:color w:val="auto"/>
                <w:sz w:val="18"/>
                <w:szCs w:val="18"/>
                <w:rtl/>
              </w:rPr>
              <w:fldChar w:fldCharType="begin"/>
            </w:r>
            <w:r w:rsidR="00D656B7" w:rsidRPr="00532AB9">
              <w:rPr>
                <w:rFonts w:cs="B Zar"/>
                <w:b/>
                <w:bCs/>
                <w:noProof/>
                <w:webHidden/>
                <w:sz w:val="18"/>
                <w:szCs w:val="18"/>
                <w:rtl/>
              </w:rPr>
              <w:instrText xml:space="preserve"> </w:instrText>
            </w:r>
            <w:r w:rsidR="00D656B7" w:rsidRPr="00532AB9">
              <w:rPr>
                <w:rFonts w:cs="B Zar"/>
                <w:b/>
                <w:bCs/>
                <w:noProof/>
                <w:webHidden/>
                <w:sz w:val="18"/>
                <w:szCs w:val="18"/>
              </w:rPr>
              <w:instrText>PAGEREF</w:instrText>
            </w:r>
            <w:r w:rsidR="00D656B7" w:rsidRPr="00532AB9">
              <w:rPr>
                <w:rFonts w:cs="B Zar"/>
                <w:b/>
                <w:bCs/>
                <w:noProof/>
                <w:webHidden/>
                <w:sz w:val="18"/>
                <w:szCs w:val="18"/>
                <w:rtl/>
              </w:rPr>
              <w:instrText xml:space="preserve"> _</w:instrText>
            </w:r>
            <w:r w:rsidR="00D656B7" w:rsidRPr="00532AB9">
              <w:rPr>
                <w:rFonts w:cs="B Zar"/>
                <w:b/>
                <w:bCs/>
                <w:noProof/>
                <w:webHidden/>
                <w:sz w:val="18"/>
                <w:szCs w:val="18"/>
              </w:rPr>
              <w:instrText>Toc</w:instrText>
            </w:r>
            <w:r w:rsidR="00D656B7" w:rsidRPr="00532AB9">
              <w:rPr>
                <w:rFonts w:cs="B Zar"/>
                <w:b/>
                <w:bCs/>
                <w:noProof/>
                <w:webHidden/>
                <w:sz w:val="18"/>
                <w:szCs w:val="18"/>
                <w:rtl/>
              </w:rPr>
              <w:instrText xml:space="preserve">167895006 </w:instrText>
            </w:r>
            <w:r w:rsidR="00D656B7" w:rsidRPr="00532AB9">
              <w:rPr>
                <w:rFonts w:cs="B Zar"/>
                <w:b/>
                <w:bCs/>
                <w:noProof/>
                <w:webHidden/>
                <w:sz w:val="18"/>
                <w:szCs w:val="18"/>
              </w:rPr>
              <w:instrText>\h</w:instrText>
            </w:r>
            <w:r w:rsidR="00D656B7" w:rsidRPr="00532AB9">
              <w:rPr>
                <w:rFonts w:cs="B Zar"/>
                <w:b/>
                <w:bCs/>
                <w:noProof/>
                <w:webHidden/>
                <w:sz w:val="18"/>
                <w:szCs w:val="18"/>
                <w:rtl/>
              </w:rPr>
              <w:instrText xml:space="preserve"> </w:instrText>
            </w:r>
            <w:r w:rsidR="00D656B7" w:rsidRPr="00532AB9">
              <w:rPr>
                <w:rStyle w:val="Hyperlink"/>
                <w:rFonts w:cs="B Zar"/>
                <w:b/>
                <w:bCs/>
                <w:noProof/>
                <w:color w:val="auto"/>
                <w:sz w:val="18"/>
                <w:szCs w:val="18"/>
                <w:rtl/>
              </w:rPr>
            </w:r>
            <w:r w:rsidR="00D656B7" w:rsidRPr="00532AB9">
              <w:rPr>
                <w:rStyle w:val="Hyperlink"/>
                <w:rFonts w:cs="B Zar"/>
                <w:b/>
                <w:bCs/>
                <w:noProof/>
                <w:color w:val="auto"/>
                <w:sz w:val="18"/>
                <w:szCs w:val="18"/>
                <w:rtl/>
              </w:rPr>
              <w:fldChar w:fldCharType="separate"/>
            </w:r>
            <w:r w:rsidR="004B6605">
              <w:rPr>
                <w:rFonts w:cs="B Zar"/>
                <w:b/>
                <w:bCs/>
                <w:noProof/>
                <w:webHidden/>
                <w:sz w:val="18"/>
                <w:szCs w:val="18"/>
                <w:rtl/>
              </w:rPr>
              <w:t>21</w:t>
            </w:r>
            <w:r w:rsidR="00D656B7" w:rsidRPr="00532AB9">
              <w:rPr>
                <w:rStyle w:val="Hyperlink"/>
                <w:rFonts w:cs="B Zar"/>
                <w:b/>
                <w:bCs/>
                <w:noProof/>
                <w:color w:val="auto"/>
                <w:sz w:val="18"/>
                <w:szCs w:val="18"/>
                <w:rtl/>
              </w:rPr>
              <w:fldChar w:fldCharType="end"/>
            </w:r>
          </w:hyperlink>
        </w:p>
        <w:p w14:paraId="4F44EE26" w14:textId="6557242D" w:rsidR="00D656B7" w:rsidRPr="00532AB9" w:rsidRDefault="008006C1" w:rsidP="00280F31">
          <w:pPr>
            <w:pStyle w:val="TOC2"/>
            <w:rPr>
              <w:rFonts w:asciiTheme="minorHAnsi" w:eastAsiaTheme="minorEastAsia" w:hAnsiTheme="minorHAnsi" w:cs="B Zar"/>
              <w:b/>
              <w:bCs/>
              <w:noProof/>
              <w:sz w:val="18"/>
              <w:szCs w:val="18"/>
              <w:rtl/>
              <w:lang w:val="en-US"/>
            </w:rPr>
          </w:pPr>
          <w:hyperlink w:anchor="_Toc167895007" w:history="1">
            <w:r w:rsidR="00D656B7" w:rsidRPr="00532AB9">
              <w:rPr>
                <w:rStyle w:val="Hyperlink"/>
                <w:rFonts w:cs="B Zar"/>
                <w:b/>
                <w:bCs/>
                <w:noProof/>
                <w:color w:val="auto"/>
                <w:sz w:val="18"/>
                <w:szCs w:val="18"/>
                <w:rtl/>
              </w:rPr>
              <w:t>2-2. توهم خر</w:t>
            </w:r>
            <w:r w:rsidR="00D656B7" w:rsidRPr="00532AB9">
              <w:rPr>
                <w:rStyle w:val="Hyperlink"/>
                <w:rFonts w:cs="B Zar" w:hint="cs"/>
                <w:b/>
                <w:bCs/>
                <w:noProof/>
                <w:color w:val="auto"/>
                <w:sz w:val="18"/>
                <w:szCs w:val="18"/>
                <w:rtl/>
              </w:rPr>
              <w:t>ی</w:t>
            </w:r>
            <w:r w:rsidR="00D656B7" w:rsidRPr="00532AB9">
              <w:rPr>
                <w:rStyle w:val="Hyperlink"/>
                <w:rFonts w:cs="B Zar" w:hint="eastAsia"/>
                <w:b/>
                <w:bCs/>
                <w:noProof/>
                <w:color w:val="auto"/>
                <w:sz w:val="18"/>
                <w:szCs w:val="18"/>
                <w:rtl/>
              </w:rPr>
              <w:t>د</w:t>
            </w:r>
            <w:r w:rsidR="00D656B7" w:rsidRPr="00532AB9">
              <w:rPr>
                <w:rStyle w:val="Hyperlink"/>
                <w:rFonts w:cs="B Zar"/>
                <w:b/>
                <w:bCs/>
                <w:noProof/>
                <w:color w:val="auto"/>
                <w:sz w:val="18"/>
                <w:szCs w:val="18"/>
                <w:rtl/>
              </w:rPr>
              <w:t xml:space="preserve"> توسعه اقتصاد</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با دلارها</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نفت</w:t>
            </w:r>
            <w:r w:rsidR="00D656B7" w:rsidRPr="00532AB9">
              <w:rPr>
                <w:rStyle w:val="Hyperlink"/>
                <w:rFonts w:cs="B Zar" w:hint="cs"/>
                <w:b/>
                <w:bCs/>
                <w:noProof/>
                <w:color w:val="auto"/>
                <w:sz w:val="18"/>
                <w:szCs w:val="18"/>
                <w:rtl/>
              </w:rPr>
              <w:t>ی</w:t>
            </w:r>
            <w:r w:rsidR="00D656B7" w:rsidRPr="00532AB9">
              <w:rPr>
                <w:rFonts w:cs="B Zar"/>
                <w:b/>
                <w:bCs/>
                <w:noProof/>
                <w:webHidden/>
                <w:sz w:val="18"/>
                <w:szCs w:val="18"/>
                <w:rtl/>
              </w:rPr>
              <w:tab/>
            </w:r>
            <w:r w:rsidR="00D656B7" w:rsidRPr="00532AB9">
              <w:rPr>
                <w:rStyle w:val="Hyperlink"/>
                <w:rFonts w:cs="B Zar"/>
                <w:b/>
                <w:bCs/>
                <w:noProof/>
                <w:color w:val="auto"/>
                <w:sz w:val="18"/>
                <w:szCs w:val="18"/>
                <w:rtl/>
              </w:rPr>
              <w:fldChar w:fldCharType="begin"/>
            </w:r>
            <w:r w:rsidR="00D656B7" w:rsidRPr="00532AB9">
              <w:rPr>
                <w:rFonts w:cs="B Zar"/>
                <w:b/>
                <w:bCs/>
                <w:noProof/>
                <w:webHidden/>
                <w:sz w:val="18"/>
                <w:szCs w:val="18"/>
                <w:rtl/>
              </w:rPr>
              <w:instrText xml:space="preserve"> </w:instrText>
            </w:r>
            <w:r w:rsidR="00D656B7" w:rsidRPr="00532AB9">
              <w:rPr>
                <w:rFonts w:cs="B Zar"/>
                <w:b/>
                <w:bCs/>
                <w:noProof/>
                <w:webHidden/>
                <w:sz w:val="18"/>
                <w:szCs w:val="18"/>
              </w:rPr>
              <w:instrText>PAGEREF</w:instrText>
            </w:r>
            <w:r w:rsidR="00D656B7" w:rsidRPr="00532AB9">
              <w:rPr>
                <w:rFonts w:cs="B Zar"/>
                <w:b/>
                <w:bCs/>
                <w:noProof/>
                <w:webHidden/>
                <w:sz w:val="18"/>
                <w:szCs w:val="18"/>
                <w:rtl/>
              </w:rPr>
              <w:instrText xml:space="preserve"> _</w:instrText>
            </w:r>
            <w:r w:rsidR="00D656B7" w:rsidRPr="00532AB9">
              <w:rPr>
                <w:rFonts w:cs="B Zar"/>
                <w:b/>
                <w:bCs/>
                <w:noProof/>
                <w:webHidden/>
                <w:sz w:val="18"/>
                <w:szCs w:val="18"/>
              </w:rPr>
              <w:instrText>Toc</w:instrText>
            </w:r>
            <w:r w:rsidR="00D656B7" w:rsidRPr="00532AB9">
              <w:rPr>
                <w:rFonts w:cs="B Zar"/>
                <w:b/>
                <w:bCs/>
                <w:noProof/>
                <w:webHidden/>
                <w:sz w:val="18"/>
                <w:szCs w:val="18"/>
                <w:rtl/>
              </w:rPr>
              <w:instrText xml:space="preserve">167895007 </w:instrText>
            </w:r>
            <w:r w:rsidR="00D656B7" w:rsidRPr="00532AB9">
              <w:rPr>
                <w:rFonts w:cs="B Zar"/>
                <w:b/>
                <w:bCs/>
                <w:noProof/>
                <w:webHidden/>
                <w:sz w:val="18"/>
                <w:szCs w:val="18"/>
              </w:rPr>
              <w:instrText>\h</w:instrText>
            </w:r>
            <w:r w:rsidR="00D656B7" w:rsidRPr="00532AB9">
              <w:rPr>
                <w:rFonts w:cs="B Zar"/>
                <w:b/>
                <w:bCs/>
                <w:noProof/>
                <w:webHidden/>
                <w:sz w:val="18"/>
                <w:szCs w:val="18"/>
                <w:rtl/>
              </w:rPr>
              <w:instrText xml:space="preserve"> </w:instrText>
            </w:r>
            <w:r w:rsidR="00D656B7" w:rsidRPr="00532AB9">
              <w:rPr>
                <w:rStyle w:val="Hyperlink"/>
                <w:rFonts w:cs="B Zar"/>
                <w:b/>
                <w:bCs/>
                <w:noProof/>
                <w:color w:val="auto"/>
                <w:sz w:val="18"/>
                <w:szCs w:val="18"/>
                <w:rtl/>
              </w:rPr>
            </w:r>
            <w:r w:rsidR="00D656B7" w:rsidRPr="00532AB9">
              <w:rPr>
                <w:rStyle w:val="Hyperlink"/>
                <w:rFonts w:cs="B Zar"/>
                <w:b/>
                <w:bCs/>
                <w:noProof/>
                <w:color w:val="auto"/>
                <w:sz w:val="18"/>
                <w:szCs w:val="18"/>
                <w:rtl/>
              </w:rPr>
              <w:fldChar w:fldCharType="separate"/>
            </w:r>
            <w:r w:rsidR="004B6605">
              <w:rPr>
                <w:rFonts w:cs="B Zar"/>
                <w:b/>
                <w:bCs/>
                <w:noProof/>
                <w:webHidden/>
                <w:sz w:val="18"/>
                <w:szCs w:val="18"/>
                <w:rtl/>
              </w:rPr>
              <w:t>24</w:t>
            </w:r>
            <w:r w:rsidR="00D656B7" w:rsidRPr="00532AB9">
              <w:rPr>
                <w:rStyle w:val="Hyperlink"/>
                <w:rFonts w:cs="B Zar"/>
                <w:b/>
                <w:bCs/>
                <w:noProof/>
                <w:color w:val="auto"/>
                <w:sz w:val="18"/>
                <w:szCs w:val="18"/>
                <w:rtl/>
              </w:rPr>
              <w:fldChar w:fldCharType="end"/>
            </w:r>
          </w:hyperlink>
        </w:p>
        <w:p w14:paraId="2271149A" w14:textId="1DC1539A" w:rsidR="00D656B7" w:rsidRPr="00532AB9" w:rsidRDefault="008006C1" w:rsidP="00280F31">
          <w:pPr>
            <w:pStyle w:val="TOC2"/>
            <w:rPr>
              <w:rFonts w:asciiTheme="minorHAnsi" w:eastAsiaTheme="minorEastAsia" w:hAnsiTheme="minorHAnsi" w:cs="B Zar"/>
              <w:b/>
              <w:bCs/>
              <w:noProof/>
              <w:sz w:val="18"/>
              <w:szCs w:val="18"/>
              <w:rtl/>
              <w:lang w:val="en-US"/>
            </w:rPr>
          </w:pPr>
          <w:hyperlink w:anchor="_Toc167895008" w:history="1">
            <w:r w:rsidR="00D656B7" w:rsidRPr="00532AB9">
              <w:rPr>
                <w:rStyle w:val="Hyperlink"/>
                <w:rFonts w:cs="B Zar"/>
                <w:b/>
                <w:bCs/>
                <w:noProof/>
                <w:color w:val="auto"/>
                <w:sz w:val="18"/>
                <w:szCs w:val="18"/>
                <w:rtl/>
              </w:rPr>
              <w:t>3-2. فرصت‌سوز</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در بهره‌بردار</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از روح</w:t>
            </w:r>
            <w:r w:rsidR="00D656B7" w:rsidRPr="00532AB9">
              <w:rPr>
                <w:rStyle w:val="Hyperlink"/>
                <w:rFonts w:cs="B Zar" w:hint="cs"/>
                <w:b/>
                <w:bCs/>
                <w:noProof/>
                <w:color w:val="auto"/>
                <w:sz w:val="18"/>
                <w:szCs w:val="18"/>
                <w:rtl/>
              </w:rPr>
              <w:t>ی</w:t>
            </w:r>
            <w:r w:rsidR="00D656B7" w:rsidRPr="00532AB9">
              <w:rPr>
                <w:rStyle w:val="Hyperlink"/>
                <w:rFonts w:cs="B Zar" w:hint="eastAsia"/>
                <w:b/>
                <w:bCs/>
                <w:noProof/>
                <w:color w:val="auto"/>
                <w:sz w:val="18"/>
                <w:szCs w:val="18"/>
                <w:rtl/>
              </w:rPr>
              <w:t>ه</w:t>
            </w:r>
            <w:r w:rsidR="00D656B7" w:rsidRPr="00532AB9">
              <w:rPr>
                <w:rStyle w:val="Hyperlink"/>
                <w:rFonts w:cs="B Zar"/>
                <w:b/>
                <w:bCs/>
                <w:noProof/>
                <w:color w:val="auto"/>
                <w:sz w:val="18"/>
                <w:szCs w:val="18"/>
                <w:rtl/>
              </w:rPr>
              <w:t xml:space="preserve"> انقلاب</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جامعه و تحک</w:t>
            </w:r>
            <w:r w:rsidR="00D656B7" w:rsidRPr="00532AB9">
              <w:rPr>
                <w:rStyle w:val="Hyperlink"/>
                <w:rFonts w:cs="B Zar" w:hint="cs"/>
                <w:b/>
                <w:bCs/>
                <w:noProof/>
                <w:color w:val="auto"/>
                <w:sz w:val="18"/>
                <w:szCs w:val="18"/>
                <w:rtl/>
              </w:rPr>
              <w:t>ی</w:t>
            </w:r>
            <w:r w:rsidR="00D656B7" w:rsidRPr="00532AB9">
              <w:rPr>
                <w:rStyle w:val="Hyperlink"/>
                <w:rFonts w:cs="B Zar" w:hint="eastAsia"/>
                <w:b/>
                <w:bCs/>
                <w:noProof/>
                <w:color w:val="auto"/>
                <w:sz w:val="18"/>
                <w:szCs w:val="18"/>
                <w:rtl/>
              </w:rPr>
              <w:t>م</w:t>
            </w:r>
            <w:r w:rsidR="00D656B7" w:rsidRPr="00532AB9">
              <w:rPr>
                <w:rStyle w:val="Hyperlink"/>
                <w:rFonts w:cs="B Zar"/>
                <w:b/>
                <w:bCs/>
                <w:noProof/>
                <w:color w:val="auto"/>
                <w:sz w:val="18"/>
                <w:szCs w:val="18"/>
                <w:rtl/>
              </w:rPr>
              <w:t xml:space="preserve"> حلقه‌ها</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وابستگ</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به دلارها</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نفت</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به‌واسطه پذ</w:t>
            </w:r>
            <w:r w:rsidR="00D656B7" w:rsidRPr="00532AB9">
              <w:rPr>
                <w:rStyle w:val="Hyperlink"/>
                <w:rFonts w:cs="B Zar" w:hint="cs"/>
                <w:b/>
                <w:bCs/>
                <w:noProof/>
                <w:color w:val="auto"/>
                <w:sz w:val="18"/>
                <w:szCs w:val="18"/>
                <w:rtl/>
              </w:rPr>
              <w:t>ی</w:t>
            </w:r>
            <w:r w:rsidR="00D656B7" w:rsidRPr="00532AB9">
              <w:rPr>
                <w:rStyle w:val="Hyperlink"/>
                <w:rFonts w:cs="B Zar" w:hint="eastAsia"/>
                <w:b/>
                <w:bCs/>
                <w:noProof/>
                <w:color w:val="auto"/>
                <w:sz w:val="18"/>
                <w:szCs w:val="18"/>
                <w:rtl/>
              </w:rPr>
              <w:t>رش</w:t>
            </w:r>
            <w:r w:rsidR="00D656B7" w:rsidRPr="00532AB9">
              <w:rPr>
                <w:rStyle w:val="Hyperlink"/>
                <w:rFonts w:cs="B Zar"/>
                <w:b/>
                <w:bCs/>
                <w:noProof/>
                <w:color w:val="auto"/>
                <w:sz w:val="18"/>
                <w:szCs w:val="18"/>
                <w:rtl/>
              </w:rPr>
              <w:t xml:space="preserve"> دستورالعمل‌ها</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صندوق ب</w:t>
            </w:r>
            <w:r w:rsidR="00D656B7" w:rsidRPr="00532AB9">
              <w:rPr>
                <w:rStyle w:val="Hyperlink"/>
                <w:rFonts w:cs="B Zar" w:hint="cs"/>
                <w:b/>
                <w:bCs/>
                <w:noProof/>
                <w:color w:val="auto"/>
                <w:sz w:val="18"/>
                <w:szCs w:val="18"/>
                <w:rtl/>
              </w:rPr>
              <w:t>ی</w:t>
            </w:r>
            <w:r w:rsidR="00D656B7" w:rsidRPr="00532AB9">
              <w:rPr>
                <w:rStyle w:val="Hyperlink"/>
                <w:rFonts w:cs="B Zar" w:hint="eastAsia"/>
                <w:b/>
                <w:bCs/>
                <w:noProof/>
                <w:color w:val="auto"/>
                <w:sz w:val="18"/>
                <w:szCs w:val="18"/>
                <w:rtl/>
              </w:rPr>
              <w:t>ن‌الملل</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پول</w:t>
            </w:r>
            <w:r w:rsidR="00D656B7" w:rsidRPr="00532AB9">
              <w:rPr>
                <w:rFonts w:cs="B Zar"/>
                <w:b/>
                <w:bCs/>
                <w:noProof/>
                <w:webHidden/>
                <w:sz w:val="18"/>
                <w:szCs w:val="18"/>
                <w:rtl/>
              </w:rPr>
              <w:tab/>
            </w:r>
            <w:r w:rsidR="00D656B7" w:rsidRPr="00532AB9">
              <w:rPr>
                <w:rStyle w:val="Hyperlink"/>
                <w:rFonts w:cs="B Zar"/>
                <w:b/>
                <w:bCs/>
                <w:noProof/>
                <w:color w:val="auto"/>
                <w:sz w:val="18"/>
                <w:szCs w:val="18"/>
                <w:rtl/>
              </w:rPr>
              <w:fldChar w:fldCharType="begin"/>
            </w:r>
            <w:r w:rsidR="00D656B7" w:rsidRPr="00532AB9">
              <w:rPr>
                <w:rFonts w:cs="B Zar"/>
                <w:b/>
                <w:bCs/>
                <w:noProof/>
                <w:webHidden/>
                <w:sz w:val="18"/>
                <w:szCs w:val="18"/>
                <w:rtl/>
              </w:rPr>
              <w:instrText xml:space="preserve"> </w:instrText>
            </w:r>
            <w:r w:rsidR="00D656B7" w:rsidRPr="00532AB9">
              <w:rPr>
                <w:rFonts w:cs="B Zar"/>
                <w:b/>
                <w:bCs/>
                <w:noProof/>
                <w:webHidden/>
                <w:sz w:val="18"/>
                <w:szCs w:val="18"/>
              </w:rPr>
              <w:instrText>PAGEREF</w:instrText>
            </w:r>
            <w:r w:rsidR="00D656B7" w:rsidRPr="00532AB9">
              <w:rPr>
                <w:rFonts w:cs="B Zar"/>
                <w:b/>
                <w:bCs/>
                <w:noProof/>
                <w:webHidden/>
                <w:sz w:val="18"/>
                <w:szCs w:val="18"/>
                <w:rtl/>
              </w:rPr>
              <w:instrText xml:space="preserve"> _</w:instrText>
            </w:r>
            <w:r w:rsidR="00D656B7" w:rsidRPr="00532AB9">
              <w:rPr>
                <w:rFonts w:cs="B Zar"/>
                <w:b/>
                <w:bCs/>
                <w:noProof/>
                <w:webHidden/>
                <w:sz w:val="18"/>
                <w:szCs w:val="18"/>
              </w:rPr>
              <w:instrText>Toc</w:instrText>
            </w:r>
            <w:r w:rsidR="00D656B7" w:rsidRPr="00532AB9">
              <w:rPr>
                <w:rFonts w:cs="B Zar"/>
                <w:b/>
                <w:bCs/>
                <w:noProof/>
                <w:webHidden/>
                <w:sz w:val="18"/>
                <w:szCs w:val="18"/>
                <w:rtl/>
              </w:rPr>
              <w:instrText xml:space="preserve">167895008 </w:instrText>
            </w:r>
            <w:r w:rsidR="00D656B7" w:rsidRPr="00532AB9">
              <w:rPr>
                <w:rFonts w:cs="B Zar"/>
                <w:b/>
                <w:bCs/>
                <w:noProof/>
                <w:webHidden/>
                <w:sz w:val="18"/>
                <w:szCs w:val="18"/>
              </w:rPr>
              <w:instrText>\h</w:instrText>
            </w:r>
            <w:r w:rsidR="00D656B7" w:rsidRPr="00532AB9">
              <w:rPr>
                <w:rFonts w:cs="B Zar"/>
                <w:b/>
                <w:bCs/>
                <w:noProof/>
                <w:webHidden/>
                <w:sz w:val="18"/>
                <w:szCs w:val="18"/>
                <w:rtl/>
              </w:rPr>
              <w:instrText xml:space="preserve"> </w:instrText>
            </w:r>
            <w:r w:rsidR="00D656B7" w:rsidRPr="00532AB9">
              <w:rPr>
                <w:rStyle w:val="Hyperlink"/>
                <w:rFonts w:cs="B Zar"/>
                <w:b/>
                <w:bCs/>
                <w:noProof/>
                <w:color w:val="auto"/>
                <w:sz w:val="18"/>
                <w:szCs w:val="18"/>
                <w:rtl/>
              </w:rPr>
            </w:r>
            <w:r w:rsidR="00D656B7" w:rsidRPr="00532AB9">
              <w:rPr>
                <w:rStyle w:val="Hyperlink"/>
                <w:rFonts w:cs="B Zar"/>
                <w:b/>
                <w:bCs/>
                <w:noProof/>
                <w:color w:val="auto"/>
                <w:sz w:val="18"/>
                <w:szCs w:val="18"/>
                <w:rtl/>
              </w:rPr>
              <w:fldChar w:fldCharType="separate"/>
            </w:r>
            <w:r w:rsidR="004B6605">
              <w:rPr>
                <w:rFonts w:cs="B Zar"/>
                <w:b/>
                <w:bCs/>
                <w:noProof/>
                <w:webHidden/>
                <w:sz w:val="18"/>
                <w:szCs w:val="18"/>
                <w:rtl/>
              </w:rPr>
              <w:t>26</w:t>
            </w:r>
            <w:r w:rsidR="00D656B7" w:rsidRPr="00532AB9">
              <w:rPr>
                <w:rStyle w:val="Hyperlink"/>
                <w:rFonts w:cs="B Zar"/>
                <w:b/>
                <w:bCs/>
                <w:noProof/>
                <w:color w:val="auto"/>
                <w:sz w:val="18"/>
                <w:szCs w:val="18"/>
                <w:rtl/>
              </w:rPr>
              <w:fldChar w:fldCharType="end"/>
            </w:r>
          </w:hyperlink>
        </w:p>
        <w:p w14:paraId="673027E4" w14:textId="4D2CFA95" w:rsidR="00D656B7" w:rsidRPr="00532AB9" w:rsidRDefault="008006C1" w:rsidP="00280F31">
          <w:pPr>
            <w:pStyle w:val="TOC2"/>
            <w:rPr>
              <w:rFonts w:asciiTheme="minorHAnsi" w:eastAsiaTheme="minorEastAsia" w:hAnsiTheme="minorHAnsi" w:cs="B Zar"/>
              <w:b/>
              <w:bCs/>
              <w:noProof/>
              <w:sz w:val="18"/>
              <w:szCs w:val="18"/>
              <w:rtl/>
              <w:lang w:val="en-US"/>
            </w:rPr>
          </w:pPr>
          <w:hyperlink w:anchor="_Toc167895009" w:history="1">
            <w:r w:rsidR="00D656B7" w:rsidRPr="00532AB9">
              <w:rPr>
                <w:rStyle w:val="Hyperlink"/>
                <w:rFonts w:cs="B Zar"/>
                <w:b/>
                <w:bCs/>
                <w:noProof/>
                <w:color w:val="auto"/>
                <w:sz w:val="18"/>
                <w:szCs w:val="18"/>
                <w:rtl/>
              </w:rPr>
              <w:t>4-2. دلا</w:t>
            </w:r>
            <w:r w:rsidR="00D656B7" w:rsidRPr="00532AB9">
              <w:rPr>
                <w:rStyle w:val="Hyperlink"/>
                <w:rFonts w:cs="B Zar" w:hint="cs"/>
                <w:b/>
                <w:bCs/>
                <w:noProof/>
                <w:color w:val="auto"/>
                <w:sz w:val="18"/>
                <w:szCs w:val="18"/>
                <w:rtl/>
              </w:rPr>
              <w:t>ی</w:t>
            </w:r>
            <w:r w:rsidR="00D656B7" w:rsidRPr="00532AB9">
              <w:rPr>
                <w:rStyle w:val="Hyperlink"/>
                <w:rFonts w:cs="B Zar" w:hint="eastAsia"/>
                <w:b/>
                <w:bCs/>
                <w:noProof/>
                <w:color w:val="auto"/>
                <w:sz w:val="18"/>
                <w:szCs w:val="18"/>
                <w:rtl/>
              </w:rPr>
              <w:t>ل</w:t>
            </w:r>
            <w:r w:rsidR="00D656B7" w:rsidRPr="00532AB9">
              <w:rPr>
                <w:rStyle w:val="Hyperlink"/>
                <w:rFonts w:cs="B Zar"/>
                <w:b/>
                <w:bCs/>
                <w:noProof/>
                <w:color w:val="auto"/>
                <w:sz w:val="18"/>
                <w:szCs w:val="18"/>
                <w:rtl/>
              </w:rPr>
              <w:t xml:space="preserve"> ناکام</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دولت در گسستن بندها</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وابستگ</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اقتصاد مل</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به دلارها</w:t>
            </w:r>
            <w:r w:rsidR="00D656B7" w:rsidRPr="00532AB9">
              <w:rPr>
                <w:rStyle w:val="Hyperlink"/>
                <w:rFonts w:cs="B Zar" w:hint="cs"/>
                <w:b/>
                <w:bCs/>
                <w:noProof/>
                <w:color w:val="auto"/>
                <w:sz w:val="18"/>
                <w:szCs w:val="18"/>
                <w:rtl/>
              </w:rPr>
              <w:t>ی</w:t>
            </w:r>
            <w:r w:rsidR="00D656B7" w:rsidRPr="00532AB9">
              <w:rPr>
                <w:rStyle w:val="Hyperlink"/>
                <w:rFonts w:cs="B Zar"/>
                <w:b/>
                <w:bCs/>
                <w:noProof/>
                <w:color w:val="auto"/>
                <w:sz w:val="18"/>
                <w:szCs w:val="18"/>
                <w:rtl/>
              </w:rPr>
              <w:t xml:space="preserve"> نفت</w:t>
            </w:r>
            <w:r w:rsidR="00D656B7" w:rsidRPr="00532AB9">
              <w:rPr>
                <w:rStyle w:val="Hyperlink"/>
                <w:rFonts w:cs="B Zar" w:hint="cs"/>
                <w:b/>
                <w:bCs/>
                <w:noProof/>
                <w:color w:val="auto"/>
                <w:sz w:val="18"/>
                <w:szCs w:val="18"/>
                <w:rtl/>
              </w:rPr>
              <w:t>ی</w:t>
            </w:r>
            <w:r w:rsidR="00D656B7" w:rsidRPr="00532AB9">
              <w:rPr>
                <w:rFonts w:cs="B Zar"/>
                <w:b/>
                <w:bCs/>
                <w:noProof/>
                <w:webHidden/>
                <w:sz w:val="18"/>
                <w:szCs w:val="18"/>
                <w:rtl/>
              </w:rPr>
              <w:tab/>
            </w:r>
            <w:r w:rsidR="00D656B7" w:rsidRPr="00532AB9">
              <w:rPr>
                <w:rStyle w:val="Hyperlink"/>
                <w:rFonts w:cs="B Zar"/>
                <w:b/>
                <w:bCs/>
                <w:noProof/>
                <w:color w:val="auto"/>
                <w:sz w:val="18"/>
                <w:szCs w:val="18"/>
                <w:rtl/>
              </w:rPr>
              <w:fldChar w:fldCharType="begin"/>
            </w:r>
            <w:r w:rsidR="00D656B7" w:rsidRPr="00532AB9">
              <w:rPr>
                <w:rFonts w:cs="B Zar"/>
                <w:b/>
                <w:bCs/>
                <w:noProof/>
                <w:webHidden/>
                <w:sz w:val="18"/>
                <w:szCs w:val="18"/>
                <w:rtl/>
              </w:rPr>
              <w:instrText xml:space="preserve"> </w:instrText>
            </w:r>
            <w:r w:rsidR="00D656B7" w:rsidRPr="00532AB9">
              <w:rPr>
                <w:rFonts w:cs="B Zar"/>
                <w:b/>
                <w:bCs/>
                <w:noProof/>
                <w:webHidden/>
                <w:sz w:val="18"/>
                <w:szCs w:val="18"/>
              </w:rPr>
              <w:instrText>PAGEREF</w:instrText>
            </w:r>
            <w:r w:rsidR="00D656B7" w:rsidRPr="00532AB9">
              <w:rPr>
                <w:rFonts w:cs="B Zar"/>
                <w:b/>
                <w:bCs/>
                <w:noProof/>
                <w:webHidden/>
                <w:sz w:val="18"/>
                <w:szCs w:val="18"/>
                <w:rtl/>
              </w:rPr>
              <w:instrText xml:space="preserve"> _</w:instrText>
            </w:r>
            <w:r w:rsidR="00D656B7" w:rsidRPr="00532AB9">
              <w:rPr>
                <w:rFonts w:cs="B Zar"/>
                <w:b/>
                <w:bCs/>
                <w:noProof/>
                <w:webHidden/>
                <w:sz w:val="18"/>
                <w:szCs w:val="18"/>
              </w:rPr>
              <w:instrText>Toc</w:instrText>
            </w:r>
            <w:r w:rsidR="00D656B7" w:rsidRPr="00532AB9">
              <w:rPr>
                <w:rFonts w:cs="B Zar"/>
                <w:b/>
                <w:bCs/>
                <w:noProof/>
                <w:webHidden/>
                <w:sz w:val="18"/>
                <w:szCs w:val="18"/>
                <w:rtl/>
              </w:rPr>
              <w:instrText xml:space="preserve">167895009 </w:instrText>
            </w:r>
            <w:r w:rsidR="00D656B7" w:rsidRPr="00532AB9">
              <w:rPr>
                <w:rFonts w:cs="B Zar"/>
                <w:b/>
                <w:bCs/>
                <w:noProof/>
                <w:webHidden/>
                <w:sz w:val="18"/>
                <w:szCs w:val="18"/>
              </w:rPr>
              <w:instrText>\h</w:instrText>
            </w:r>
            <w:r w:rsidR="00D656B7" w:rsidRPr="00532AB9">
              <w:rPr>
                <w:rFonts w:cs="B Zar"/>
                <w:b/>
                <w:bCs/>
                <w:noProof/>
                <w:webHidden/>
                <w:sz w:val="18"/>
                <w:szCs w:val="18"/>
                <w:rtl/>
              </w:rPr>
              <w:instrText xml:space="preserve"> </w:instrText>
            </w:r>
            <w:r w:rsidR="00D656B7" w:rsidRPr="00532AB9">
              <w:rPr>
                <w:rStyle w:val="Hyperlink"/>
                <w:rFonts w:cs="B Zar"/>
                <w:b/>
                <w:bCs/>
                <w:noProof/>
                <w:color w:val="auto"/>
                <w:sz w:val="18"/>
                <w:szCs w:val="18"/>
                <w:rtl/>
              </w:rPr>
            </w:r>
            <w:r w:rsidR="00D656B7" w:rsidRPr="00532AB9">
              <w:rPr>
                <w:rStyle w:val="Hyperlink"/>
                <w:rFonts w:cs="B Zar"/>
                <w:b/>
                <w:bCs/>
                <w:noProof/>
                <w:color w:val="auto"/>
                <w:sz w:val="18"/>
                <w:szCs w:val="18"/>
                <w:rtl/>
              </w:rPr>
              <w:fldChar w:fldCharType="separate"/>
            </w:r>
            <w:r w:rsidR="004B6605">
              <w:rPr>
                <w:rFonts w:cs="B Zar"/>
                <w:b/>
                <w:bCs/>
                <w:noProof/>
                <w:webHidden/>
                <w:sz w:val="18"/>
                <w:szCs w:val="18"/>
                <w:rtl/>
              </w:rPr>
              <w:t>28</w:t>
            </w:r>
            <w:r w:rsidR="00D656B7" w:rsidRPr="00532AB9">
              <w:rPr>
                <w:rStyle w:val="Hyperlink"/>
                <w:rFonts w:cs="B Zar"/>
                <w:b/>
                <w:bCs/>
                <w:noProof/>
                <w:color w:val="auto"/>
                <w:sz w:val="18"/>
                <w:szCs w:val="18"/>
                <w:rtl/>
              </w:rPr>
              <w:fldChar w:fldCharType="end"/>
            </w:r>
          </w:hyperlink>
        </w:p>
        <w:p w14:paraId="3D774EC3" w14:textId="0532E01F" w:rsidR="00D656B7" w:rsidRPr="00532AB9" w:rsidRDefault="008006C1" w:rsidP="00280F31">
          <w:pPr>
            <w:pStyle w:val="TOC2"/>
            <w:rPr>
              <w:rFonts w:asciiTheme="minorHAnsi" w:eastAsiaTheme="minorEastAsia" w:hAnsiTheme="minorHAnsi" w:cs="B Zar"/>
              <w:b/>
              <w:bCs/>
              <w:noProof/>
              <w:sz w:val="18"/>
              <w:szCs w:val="18"/>
              <w:rtl/>
              <w:lang w:val="en-US"/>
            </w:rPr>
          </w:pPr>
          <w:hyperlink w:anchor="_Toc167895010" w:history="1">
            <w:r w:rsidR="00D656B7" w:rsidRPr="00532AB9">
              <w:rPr>
                <w:rStyle w:val="Hyperlink"/>
                <w:rFonts w:cs="B Zar"/>
                <w:b/>
                <w:bCs/>
                <w:noProof/>
                <w:color w:val="auto"/>
                <w:sz w:val="18"/>
                <w:szCs w:val="18"/>
                <w:rtl/>
              </w:rPr>
              <w:t>5-2. هشدار به دولتمردان</w:t>
            </w:r>
            <w:r w:rsidR="00D656B7" w:rsidRPr="00532AB9">
              <w:rPr>
                <w:rFonts w:cs="B Zar"/>
                <w:b/>
                <w:bCs/>
                <w:noProof/>
                <w:webHidden/>
                <w:sz w:val="18"/>
                <w:szCs w:val="18"/>
                <w:rtl/>
              </w:rPr>
              <w:tab/>
            </w:r>
            <w:r w:rsidR="00D656B7" w:rsidRPr="00532AB9">
              <w:rPr>
                <w:rStyle w:val="Hyperlink"/>
                <w:rFonts w:cs="B Zar"/>
                <w:b/>
                <w:bCs/>
                <w:noProof/>
                <w:color w:val="auto"/>
                <w:sz w:val="18"/>
                <w:szCs w:val="18"/>
                <w:rtl/>
              </w:rPr>
              <w:fldChar w:fldCharType="begin"/>
            </w:r>
            <w:r w:rsidR="00D656B7" w:rsidRPr="00532AB9">
              <w:rPr>
                <w:rFonts w:cs="B Zar"/>
                <w:b/>
                <w:bCs/>
                <w:noProof/>
                <w:webHidden/>
                <w:sz w:val="18"/>
                <w:szCs w:val="18"/>
                <w:rtl/>
              </w:rPr>
              <w:instrText xml:space="preserve"> </w:instrText>
            </w:r>
            <w:r w:rsidR="00D656B7" w:rsidRPr="00532AB9">
              <w:rPr>
                <w:rFonts w:cs="B Zar"/>
                <w:b/>
                <w:bCs/>
                <w:noProof/>
                <w:webHidden/>
                <w:sz w:val="18"/>
                <w:szCs w:val="18"/>
              </w:rPr>
              <w:instrText>PAGEREF</w:instrText>
            </w:r>
            <w:r w:rsidR="00D656B7" w:rsidRPr="00532AB9">
              <w:rPr>
                <w:rFonts w:cs="B Zar"/>
                <w:b/>
                <w:bCs/>
                <w:noProof/>
                <w:webHidden/>
                <w:sz w:val="18"/>
                <w:szCs w:val="18"/>
                <w:rtl/>
              </w:rPr>
              <w:instrText xml:space="preserve"> _</w:instrText>
            </w:r>
            <w:r w:rsidR="00D656B7" w:rsidRPr="00532AB9">
              <w:rPr>
                <w:rFonts w:cs="B Zar"/>
                <w:b/>
                <w:bCs/>
                <w:noProof/>
                <w:webHidden/>
                <w:sz w:val="18"/>
                <w:szCs w:val="18"/>
              </w:rPr>
              <w:instrText>Toc</w:instrText>
            </w:r>
            <w:r w:rsidR="00D656B7" w:rsidRPr="00532AB9">
              <w:rPr>
                <w:rFonts w:cs="B Zar"/>
                <w:b/>
                <w:bCs/>
                <w:noProof/>
                <w:webHidden/>
                <w:sz w:val="18"/>
                <w:szCs w:val="18"/>
                <w:rtl/>
              </w:rPr>
              <w:instrText xml:space="preserve">167895010 </w:instrText>
            </w:r>
            <w:r w:rsidR="00D656B7" w:rsidRPr="00532AB9">
              <w:rPr>
                <w:rFonts w:cs="B Zar"/>
                <w:b/>
                <w:bCs/>
                <w:noProof/>
                <w:webHidden/>
                <w:sz w:val="18"/>
                <w:szCs w:val="18"/>
              </w:rPr>
              <w:instrText>\h</w:instrText>
            </w:r>
            <w:r w:rsidR="00D656B7" w:rsidRPr="00532AB9">
              <w:rPr>
                <w:rFonts w:cs="B Zar"/>
                <w:b/>
                <w:bCs/>
                <w:noProof/>
                <w:webHidden/>
                <w:sz w:val="18"/>
                <w:szCs w:val="18"/>
                <w:rtl/>
              </w:rPr>
              <w:instrText xml:space="preserve"> </w:instrText>
            </w:r>
            <w:r w:rsidR="00D656B7" w:rsidRPr="00532AB9">
              <w:rPr>
                <w:rStyle w:val="Hyperlink"/>
                <w:rFonts w:cs="B Zar"/>
                <w:b/>
                <w:bCs/>
                <w:noProof/>
                <w:color w:val="auto"/>
                <w:sz w:val="18"/>
                <w:szCs w:val="18"/>
                <w:rtl/>
              </w:rPr>
            </w:r>
            <w:r w:rsidR="00D656B7" w:rsidRPr="00532AB9">
              <w:rPr>
                <w:rStyle w:val="Hyperlink"/>
                <w:rFonts w:cs="B Zar"/>
                <w:b/>
                <w:bCs/>
                <w:noProof/>
                <w:color w:val="auto"/>
                <w:sz w:val="18"/>
                <w:szCs w:val="18"/>
                <w:rtl/>
              </w:rPr>
              <w:fldChar w:fldCharType="separate"/>
            </w:r>
            <w:r w:rsidR="004B6605">
              <w:rPr>
                <w:rFonts w:cs="B Zar"/>
                <w:b/>
                <w:bCs/>
                <w:noProof/>
                <w:webHidden/>
                <w:sz w:val="18"/>
                <w:szCs w:val="18"/>
                <w:rtl/>
              </w:rPr>
              <w:t>30</w:t>
            </w:r>
            <w:r w:rsidR="00D656B7" w:rsidRPr="00532AB9">
              <w:rPr>
                <w:rStyle w:val="Hyperlink"/>
                <w:rFonts w:cs="B Zar"/>
                <w:b/>
                <w:bCs/>
                <w:noProof/>
                <w:color w:val="auto"/>
                <w:sz w:val="18"/>
                <w:szCs w:val="18"/>
                <w:rtl/>
              </w:rPr>
              <w:fldChar w:fldCharType="end"/>
            </w:r>
          </w:hyperlink>
        </w:p>
        <w:p w14:paraId="31A014C5" w14:textId="590FC666" w:rsidR="00D656B7" w:rsidRPr="00532AB9" w:rsidRDefault="00D656B7" w:rsidP="00280F31">
          <w:pPr>
            <w:tabs>
              <w:tab w:val="right" w:leader="dot" w:pos="6378"/>
            </w:tabs>
          </w:pPr>
          <w:r w:rsidRPr="00532AB9">
            <w:rPr>
              <w:rFonts w:cs="B Zar"/>
              <w:b/>
              <w:bCs/>
              <w:noProof/>
              <w:sz w:val="18"/>
              <w:szCs w:val="18"/>
            </w:rPr>
            <w:fldChar w:fldCharType="end"/>
          </w:r>
        </w:p>
      </w:sdtContent>
    </w:sdt>
    <w:p w14:paraId="2CF192F6" w14:textId="77777777" w:rsidR="003C4253" w:rsidRPr="00532AB9" w:rsidRDefault="003C4253" w:rsidP="00A226BE">
      <w:pPr>
        <w:tabs>
          <w:tab w:val="left" w:pos="708"/>
        </w:tabs>
        <w:spacing w:line="360" w:lineRule="auto"/>
        <w:ind w:firstLine="0"/>
        <w:jc w:val="lowKashida"/>
        <w:rPr>
          <w:rFonts w:ascii="IRTerafik" w:eastAsiaTheme="minorEastAsia" w:hAnsi="IRTerafik" w:cs="B Zar"/>
          <w:b/>
          <w:bCs/>
          <w:sz w:val="20"/>
          <w:szCs w:val="20"/>
          <w:rtl/>
          <w:lang w:val="en-US"/>
        </w:rPr>
      </w:pPr>
    </w:p>
    <w:p w14:paraId="194C5209" w14:textId="77777777" w:rsidR="00A226BE" w:rsidRPr="00532AB9" w:rsidRDefault="00A226BE" w:rsidP="00A226BE">
      <w:pPr>
        <w:jc w:val="lowKashida"/>
        <w:rPr>
          <w:rtl/>
        </w:rPr>
        <w:sectPr w:rsidR="00A226BE" w:rsidRPr="00532AB9" w:rsidSect="00D656B7">
          <w:pgSz w:w="11906" w:h="16838" w:code="9"/>
          <w:pgMar w:top="3402" w:right="3119" w:bottom="3686" w:left="2835" w:header="2835" w:footer="709" w:gutter="0"/>
          <w:cols w:space="708"/>
          <w:titlePg/>
          <w:bidi/>
          <w:rtlGutter/>
          <w:docGrid w:linePitch="360"/>
        </w:sectPr>
      </w:pPr>
      <w:bookmarkStart w:id="1" w:name="_Toc166068817"/>
    </w:p>
    <w:p w14:paraId="32BB3F6A" w14:textId="751A9ED5" w:rsidR="00B1305D" w:rsidRPr="00532AB9" w:rsidRDefault="00B1305D" w:rsidP="00A226BE">
      <w:pPr>
        <w:jc w:val="lowKashida"/>
        <w:rPr>
          <w:rtl/>
        </w:rPr>
      </w:pPr>
    </w:p>
    <w:p w14:paraId="547C814D" w14:textId="77777777" w:rsidR="00B1305D" w:rsidRPr="00532AB9" w:rsidRDefault="00B1305D" w:rsidP="00A226BE">
      <w:pPr>
        <w:jc w:val="lowKashida"/>
        <w:rPr>
          <w:rtl/>
        </w:rPr>
      </w:pPr>
    </w:p>
    <w:p w14:paraId="47793EDD" w14:textId="77777777" w:rsidR="00B1305D" w:rsidRPr="00532AB9" w:rsidRDefault="00B1305D" w:rsidP="00A226BE">
      <w:pPr>
        <w:jc w:val="lowKashida"/>
        <w:rPr>
          <w:rtl/>
        </w:rPr>
      </w:pPr>
    </w:p>
    <w:p w14:paraId="116D809A" w14:textId="77777777" w:rsidR="00B1305D" w:rsidRPr="00532AB9" w:rsidRDefault="00B1305D" w:rsidP="00A226BE">
      <w:pPr>
        <w:jc w:val="lowKashida"/>
        <w:rPr>
          <w:rtl/>
        </w:rPr>
      </w:pPr>
    </w:p>
    <w:p w14:paraId="30EB3F08" w14:textId="77777777" w:rsidR="00B1305D" w:rsidRPr="00532AB9" w:rsidRDefault="00B1305D" w:rsidP="00A226BE">
      <w:pPr>
        <w:jc w:val="lowKashida"/>
        <w:rPr>
          <w:rtl/>
        </w:rPr>
      </w:pPr>
    </w:p>
    <w:p w14:paraId="4BDDDA64" w14:textId="77777777" w:rsidR="00B1305D" w:rsidRPr="00532AB9" w:rsidRDefault="00B1305D" w:rsidP="00A226BE">
      <w:pPr>
        <w:pStyle w:val="Heading1"/>
        <w:rPr>
          <w:color w:val="auto"/>
          <w:sz w:val="24"/>
          <w:vertAlign w:val="superscript"/>
          <w:rtl/>
        </w:rPr>
      </w:pPr>
      <w:bookmarkStart w:id="2" w:name="_Toc167894825"/>
      <w:bookmarkStart w:id="3" w:name="_Toc167894998"/>
      <w:r w:rsidRPr="00532AB9">
        <w:rPr>
          <w:rFonts w:hint="cs"/>
          <w:color w:val="auto"/>
          <w:rtl/>
        </w:rPr>
        <w:t xml:space="preserve">گفتار اول: </w:t>
      </w:r>
      <w:r w:rsidRPr="00532AB9">
        <w:rPr>
          <w:rFonts w:hint="eastAsia"/>
          <w:color w:val="auto"/>
          <w:rtl/>
        </w:rPr>
        <w:t>وابستگ</w:t>
      </w:r>
      <w:r w:rsidRPr="00532AB9">
        <w:rPr>
          <w:rFonts w:hint="cs"/>
          <w:color w:val="auto"/>
          <w:rtl/>
        </w:rPr>
        <w:t>ی</w:t>
      </w:r>
      <w:r w:rsidRPr="00532AB9">
        <w:rPr>
          <w:color w:val="auto"/>
          <w:rtl/>
        </w:rPr>
        <w:t xml:space="preserve"> </w:t>
      </w:r>
      <w:r w:rsidRPr="00532AB9">
        <w:rPr>
          <w:rFonts w:hint="eastAsia"/>
          <w:color w:val="auto"/>
          <w:rtl/>
        </w:rPr>
        <w:t>اقتصاد</w:t>
      </w:r>
      <w:r w:rsidRPr="00532AB9">
        <w:rPr>
          <w:color w:val="auto"/>
          <w:rtl/>
        </w:rPr>
        <w:t xml:space="preserve"> </w:t>
      </w:r>
      <w:r w:rsidRPr="00532AB9">
        <w:rPr>
          <w:rFonts w:hint="eastAsia"/>
          <w:color w:val="auto"/>
          <w:rtl/>
        </w:rPr>
        <w:t>به</w:t>
      </w:r>
      <w:r w:rsidRPr="00532AB9">
        <w:rPr>
          <w:color w:val="auto"/>
          <w:rtl/>
        </w:rPr>
        <w:t xml:space="preserve"> </w:t>
      </w:r>
      <w:r w:rsidRPr="00532AB9">
        <w:rPr>
          <w:rFonts w:hint="eastAsia"/>
          <w:color w:val="auto"/>
          <w:rtl/>
        </w:rPr>
        <w:t>نفت</w:t>
      </w:r>
      <w:r w:rsidRPr="00532AB9">
        <w:rPr>
          <w:color w:val="auto"/>
          <w:rtl/>
        </w:rPr>
        <w:t xml:space="preserve">: </w:t>
      </w:r>
      <w:r w:rsidRPr="00532AB9">
        <w:rPr>
          <w:rFonts w:hint="eastAsia"/>
          <w:color w:val="auto"/>
          <w:rtl/>
        </w:rPr>
        <w:t>منشأ،</w:t>
      </w:r>
      <w:r w:rsidRPr="00532AB9">
        <w:rPr>
          <w:color w:val="auto"/>
          <w:rtl/>
        </w:rPr>
        <w:t xml:space="preserve"> </w:t>
      </w:r>
      <w:r w:rsidRPr="00532AB9">
        <w:rPr>
          <w:rFonts w:hint="eastAsia"/>
          <w:color w:val="auto"/>
          <w:rtl/>
        </w:rPr>
        <w:t>پ</w:t>
      </w:r>
      <w:r w:rsidRPr="00532AB9">
        <w:rPr>
          <w:rFonts w:hint="cs"/>
          <w:color w:val="auto"/>
          <w:rtl/>
        </w:rPr>
        <w:t>ی</w:t>
      </w:r>
      <w:r w:rsidRPr="00532AB9">
        <w:rPr>
          <w:rFonts w:hint="eastAsia"/>
          <w:color w:val="auto"/>
          <w:rtl/>
        </w:rPr>
        <w:t>امدها</w:t>
      </w:r>
      <w:r w:rsidRPr="00532AB9">
        <w:rPr>
          <w:color w:val="auto"/>
          <w:rtl/>
        </w:rPr>
        <w:t xml:space="preserve"> </w:t>
      </w:r>
      <w:r w:rsidRPr="00532AB9">
        <w:rPr>
          <w:rFonts w:hint="eastAsia"/>
          <w:color w:val="auto"/>
          <w:rtl/>
        </w:rPr>
        <w:t>و</w:t>
      </w:r>
      <w:r w:rsidRPr="00532AB9">
        <w:rPr>
          <w:color w:val="auto"/>
          <w:rtl/>
        </w:rPr>
        <w:t xml:space="preserve"> </w:t>
      </w:r>
      <w:r w:rsidRPr="00532AB9">
        <w:rPr>
          <w:rFonts w:hint="eastAsia"/>
          <w:color w:val="auto"/>
          <w:rtl/>
        </w:rPr>
        <w:t>راهکارها</w:t>
      </w:r>
      <w:r w:rsidRPr="00532AB9">
        <w:rPr>
          <w:rStyle w:val="FootnoteReference"/>
          <w:color w:val="auto"/>
          <w:sz w:val="24"/>
          <w:rtl/>
        </w:rPr>
        <w:footnoteReference w:id="1"/>
      </w:r>
      <w:bookmarkEnd w:id="1"/>
      <w:bookmarkEnd w:id="2"/>
      <w:bookmarkEnd w:id="3"/>
    </w:p>
    <w:p w14:paraId="191008EB" w14:textId="77777777" w:rsidR="00B1305D" w:rsidRPr="00532AB9" w:rsidRDefault="00B1305D" w:rsidP="00A226BE">
      <w:pPr>
        <w:jc w:val="lowKashida"/>
        <w:rPr>
          <w:rtl/>
        </w:rPr>
      </w:pPr>
    </w:p>
    <w:p w14:paraId="1732EA01" w14:textId="07B4235F" w:rsidR="00B1305D" w:rsidRPr="00532AB9" w:rsidRDefault="002A09E9" w:rsidP="00A226BE">
      <w:pPr>
        <w:pStyle w:val="Heading2"/>
        <w:rPr>
          <w:color w:val="auto"/>
          <w:rtl/>
        </w:rPr>
      </w:pPr>
      <w:bookmarkStart w:id="4" w:name="_Toc166068818"/>
      <w:bookmarkStart w:id="5" w:name="_Toc167894826"/>
      <w:bookmarkStart w:id="6" w:name="_Toc167894999"/>
      <w:r w:rsidRPr="00532AB9">
        <w:rPr>
          <w:rFonts w:hint="cs"/>
          <w:color w:val="auto"/>
          <w:rtl/>
        </w:rPr>
        <w:t xml:space="preserve">1-1. </w:t>
      </w:r>
      <w:r w:rsidR="00B1305D" w:rsidRPr="00532AB9">
        <w:rPr>
          <w:color w:val="auto"/>
          <w:rtl/>
        </w:rPr>
        <w:t>ریشه‌های وابستگی و ابعاد آن</w:t>
      </w:r>
      <w:bookmarkEnd w:id="4"/>
      <w:bookmarkEnd w:id="5"/>
      <w:bookmarkEnd w:id="6"/>
    </w:p>
    <w:p w14:paraId="1747D88C" w14:textId="77777777" w:rsidR="00B1305D" w:rsidRPr="00532AB9" w:rsidRDefault="00B1305D" w:rsidP="00A226BE">
      <w:pPr>
        <w:ind w:firstLine="0"/>
        <w:jc w:val="lowKashida"/>
        <w:rPr>
          <w:rtl/>
        </w:rPr>
      </w:pPr>
      <w:r w:rsidRPr="00532AB9">
        <w:rPr>
          <w:rtl/>
        </w:rPr>
        <w:t xml:space="preserve">در سال 1287 شمسی، حفاری‌های اکتشافی دارسی، سرمایه‌گذار انگلیسی، در مسجد سلیمان به نفت تجاری رسید و سرنوشت جدیدی برای کشور ما رقم خورد. شرکت نفت انگلیس و ایران که امروزه به نام بی پی معروف است، تأسیس شد. تولید نفت ایران، سرآغازی برای سرمایه‌گذاری‌های خارجی در اکتشاف و تولید نفت در سایر کشورهای حوزه خلیج‌فارس بود و در کمتر از 50 سال معلوم شد که این کشورها صاحب بزرگ‌ترین ذخایر </w:t>
      </w:r>
      <w:r w:rsidRPr="00532AB9">
        <w:rPr>
          <w:rFonts w:hint="eastAsia"/>
          <w:rtl/>
        </w:rPr>
        <w:t>شناخته‌شده</w:t>
      </w:r>
      <w:r w:rsidRPr="00532AB9">
        <w:rPr>
          <w:rtl/>
        </w:rPr>
        <w:t xml:space="preserve"> نفتی در جهان هستند</w:t>
      </w:r>
      <w:r w:rsidRPr="00532AB9">
        <w:t>.</w:t>
      </w:r>
    </w:p>
    <w:p w14:paraId="3A4B1E78" w14:textId="77777777" w:rsidR="00B1305D" w:rsidRPr="00532AB9" w:rsidRDefault="00B1305D" w:rsidP="00A226BE">
      <w:pPr>
        <w:jc w:val="lowKashida"/>
        <w:rPr>
          <w:rtl/>
        </w:rPr>
      </w:pPr>
      <w:r w:rsidRPr="00532AB9">
        <w:rPr>
          <w:rtl/>
        </w:rPr>
        <w:t xml:space="preserve">چپاول منابع نفتی کشور توسط شرکت نفت انگلیس و ایران سرانجام در سال 1329 منجر به ملی شدن صنعت نفت شد. با کودتای 28 مرداد 1332 و سقوط دولت مصدق، نه تنها شرکت‌های آمریکایی و اروپایی نیز در غارت منابع نفتی کشور سهیم شدند بلکه تولید روزافزون نفت، وابستگی اقتصاد ملی به درآمدهای حاصل از صدور نفت خام را به سرعت افزایش داد. در سال 1352 شمسی، با افزایش 4 برابری قیمت نفت خام، اقتصاد ایران وارد مرحله‌ی جدیدی از مصرف‌زدگی و وابستگی به اقتصادهای سلطه‌گر شد. رژیم شاهنشاهی با تزریق میلیاردها دلار درآمدهای نفتی به اقتصاد ملی </w:t>
      </w:r>
      <w:r w:rsidRPr="00532AB9">
        <w:rPr>
          <w:rtl/>
        </w:rPr>
        <w:lastRenderedPageBreak/>
        <w:t>و توسعه صنایع مونتاژ و واردات کالاهای مصرفی، می‌خواست ایران را به دروازه‌های به اصطلاح تمدن بزرگ برساند. اما با رشد کلان‌شهرها و گسترش فرهنگ مصرف‌زدگی و مهاجرت گسترده از روستاها و شهرهای کوچک به کلان‌شهرها و تضعیف شدید بخش کشاورزی و صنایع بومی، اقتصاد ایران در آستانه‌ی سقوط قرار گرفت و بنیان‌های رشد درون‌زا را به کلی از دست داد و به صورت کامل به دلارهای نفتی وابسته شد. این وضعیت ، تا انقلاب اسلامی ادامه یاف</w:t>
      </w:r>
      <w:r w:rsidRPr="00532AB9">
        <w:rPr>
          <w:rFonts w:hint="cs"/>
          <w:rtl/>
        </w:rPr>
        <w:t>ت.</w:t>
      </w:r>
    </w:p>
    <w:p w14:paraId="6EDCB07E" w14:textId="77777777" w:rsidR="00B1305D" w:rsidRPr="00532AB9" w:rsidRDefault="00B1305D" w:rsidP="00A226BE">
      <w:pPr>
        <w:jc w:val="lowKashida"/>
        <w:rPr>
          <w:rtl/>
        </w:rPr>
      </w:pPr>
      <w:r w:rsidRPr="00532AB9">
        <w:rPr>
          <w:rtl/>
        </w:rPr>
        <w:t xml:space="preserve">انقلاب اسلامی که یک انقلاب فرهنگی بود، زمینه فرهنگی لازم را برای تغییر مبنایی در دیدگاه مدیران ارشد نظام و توده‌های مردم فراهم ساخت که بتوانند خود را از حلقه وابستگی به </w:t>
      </w:r>
      <w:r w:rsidRPr="00532AB9">
        <w:rPr>
          <w:rFonts w:hint="cs"/>
          <w:rtl/>
        </w:rPr>
        <w:t>دلارهای</w:t>
      </w:r>
      <w:r w:rsidRPr="00532AB9">
        <w:rPr>
          <w:rtl/>
        </w:rPr>
        <w:t xml:space="preserve"> نفتی آزاد کنند. متأسفانه، جنگ تحمیلی که درواقع جنگ استکبار جهانی علیه انقلاب اسلامی بود، موجب شد که فرصت‌های مناسب برای برنامه‌ریزی به منظور رسیدن به رشد درون‌زا در اقتصاد ملی فراهم نشود. بعد از جنگ نیز، فقدان آگاهی‌های لازم در مدیران ارشد اقتصادی، فرصت‌های منحصر</w:t>
      </w:r>
      <w:r w:rsidRPr="00532AB9">
        <w:rPr>
          <w:rFonts w:hint="cs"/>
          <w:rtl/>
        </w:rPr>
        <w:t xml:space="preserve"> </w:t>
      </w:r>
      <w:r w:rsidRPr="00532AB9">
        <w:rPr>
          <w:rtl/>
        </w:rPr>
        <w:t>به</w:t>
      </w:r>
      <w:r w:rsidRPr="00532AB9">
        <w:rPr>
          <w:rFonts w:hint="cs"/>
          <w:rtl/>
        </w:rPr>
        <w:t xml:space="preserve"> </w:t>
      </w:r>
      <w:r w:rsidRPr="00532AB9">
        <w:rPr>
          <w:rtl/>
        </w:rPr>
        <w:t xml:space="preserve">‌فردی را که برای اقتصاد مستقل و خوداتکا وجود داشت، از بین برد. دیدگاه‌های لیبرالیستی در سیاست‌های اقتصادی دولت‌های وقت که عمدتاً ناشی از حضور تعداد معدودی اقتصاد خوانده‌های آمریکایی در سطوح بالای مدیریت نظام اقتصادی کشور بود زمینه را برای بازگشت به اقتصاد قبل از جنگ تحمیلی، فراهم ساخت. همسو بودن دیدگاه برخی مسئولان سیاسی کشور با این اقتصاددانان لیبرال، این بازگشت را تسهیل و تشدید کرد. از این رو جای تعجب نیست که نخستین اقدام جدی بعد از جنگ تحمیلی، برگزاری نمایشگاه گل و گیاه در تهران و برنامه‌ریزی گسترده برای زیباسازی شهرها بود بدین بهانه که توده‌های مردم از 8 سال جنگ تحمیلی خسته شده‌اند و نیاز به نشاط دارند. در همین چهارچوب فکری، توسعه صنایع خودروسازی در صدر اولویت‌های بخش صنعت قرار گرفت تا طبقات متوسط بتوانند با خرید خودرو ، از سطوح بالاتر رفاه برخوردار شوند. ملاحظه می‌شود که </w:t>
      </w:r>
      <w:r w:rsidRPr="00532AB9">
        <w:rPr>
          <w:rtl/>
        </w:rPr>
        <w:lastRenderedPageBreak/>
        <w:t>دقیقاً مشابه همان سیاست‌های رژیم گذشته، با تبدیل دلارهای نفتی به کالاهای مصرفی وارداتی برای ایجاد نشاط و رفاه کاذب و بدون پشتوانه در طبقات متوسط جامعه، در صدر سیاست‌های دولت قرار گرفت</w:t>
      </w:r>
      <w:r w:rsidRPr="00532AB9">
        <w:t>.</w:t>
      </w:r>
    </w:p>
    <w:p w14:paraId="236BB5E1" w14:textId="77777777" w:rsidR="00B1305D" w:rsidRPr="00532AB9" w:rsidRDefault="00B1305D" w:rsidP="00A226BE">
      <w:pPr>
        <w:jc w:val="lowKashida"/>
        <w:rPr>
          <w:rtl/>
        </w:rPr>
      </w:pPr>
      <w:r w:rsidRPr="00532AB9">
        <w:rPr>
          <w:rtl/>
        </w:rPr>
        <w:t>رویکرد فوق‌الذکر، تاکنون بر ذهنیت مدیران ارشد اقتصادی کشور حاکم بوده است: بعد از برجام، نخستین گام‌های جدی در جذب سرمایه، در حوزه خودروسازی و تولید خودروهای رنگارنگ توسط سرمایه‌گذاران خارجی بود که دقیقاً مشابه همان سیاست‌های قبل از انقلاب اسلامی و بعد از خاتمه جنگ تحمیلی است. در بخش انرژی نیز با تالش‌های فراوان و علیرغم نقدهای جدی به قراردادهای نفتی،</w:t>
      </w:r>
      <w:r w:rsidRPr="00532AB9">
        <w:rPr>
          <w:rFonts w:hint="cs"/>
          <w:rtl/>
        </w:rPr>
        <w:t xml:space="preserve"> </w:t>
      </w:r>
      <w:r w:rsidRPr="00532AB9">
        <w:rPr>
          <w:rtl/>
        </w:rPr>
        <w:t>دولتمردان موفق شدند زمینه را برای حضور سرمایه‌گذاران خارجی در بخش نفت و گاز فراهم کنند تا این بار نیز همچون گذشته، بتوانند با توسعه خام فروشی، دلارهای بیشتری به دست</w:t>
      </w:r>
      <w:r w:rsidRPr="00532AB9">
        <w:rPr>
          <w:rFonts w:hint="cs"/>
          <w:rtl/>
        </w:rPr>
        <w:t xml:space="preserve"> </w:t>
      </w:r>
      <w:r w:rsidRPr="00532AB9">
        <w:rPr>
          <w:rtl/>
        </w:rPr>
        <w:t>آورند و در چهارچوب همان الگوهای غلطی که از سال‌های قبل از انقلاب اسلامی به ارث رسیده و مبتنی بر دیدگاه‌های اقتصاد لیبرالیستی بود ، به اقتصاد ملی تزریق کنند</w:t>
      </w:r>
      <w:r w:rsidRPr="00532AB9">
        <w:t>.</w:t>
      </w:r>
    </w:p>
    <w:p w14:paraId="762D45FD" w14:textId="77777777" w:rsidR="00B1305D" w:rsidRPr="00532AB9" w:rsidRDefault="00B1305D" w:rsidP="00A226BE">
      <w:pPr>
        <w:jc w:val="lowKashida"/>
        <w:rPr>
          <w:rtl/>
        </w:rPr>
      </w:pPr>
      <w:r w:rsidRPr="00532AB9">
        <w:rPr>
          <w:rtl/>
        </w:rPr>
        <w:t>حاصل آنکه اقتصاد ملی، همچون گذشته، در مسیر مصرف‌گرایی و تکیه بر دلارهای نفتی به امید رسیدن به توسعه اقتصادی پیش می‌رود با این تفاوت که چرخه بسیار خطرناک استفاده از دلارهای نفتی برای مصرف‌گرایی و نیاز اقتصاد مصرفی به دلارهای نفتی، تشدید شده است</w:t>
      </w:r>
      <w:r w:rsidRPr="00532AB9">
        <w:t xml:space="preserve">. </w:t>
      </w:r>
      <w:r w:rsidRPr="00532AB9">
        <w:rPr>
          <w:rtl/>
        </w:rPr>
        <w:t xml:space="preserve">متأسفانه به این چرخه بسیار خطرناک، دیدگاه غلط برخی متولیان امور اقتصادی کشور نیز اضافه شده است که می‌پندارند توسعه اقتصادی همچون کالایی است که می‌توانند آن را از بازارهای جهانی خریداری کرده و یا توسط سرمایه‌گذاران خارجی به کشور وارد کنند، غافل از آنکه توسعه اقتصادی پدیده پیچیده‌ای است که مبتنی بر دولتی توسعه گراست که توسعه را مبتنی بر رشد درون‌زا می‌داند. در چنین وضعی، هنوز بسیاری از مدیران ارشد به دنبال وارد کردن مظاهر و نمودهای توسعه و آرایش این اقتصاد بیمارگونه هستند. این ساده‌لوحی‌ها تا بدان جا پیش رفته که هزینه‌های بسیار سنگینی صرف </w:t>
      </w:r>
      <w:r w:rsidRPr="00532AB9">
        <w:rPr>
          <w:rtl/>
        </w:rPr>
        <w:lastRenderedPageBreak/>
        <w:t>زیباسازی شهرها و گل‌کاری و آبیاری چمن‌ها در کلان‌شهرها شده است و این حقیقت مغفول مانده که توازن در رشد اقتصادی، لازمه توسعه اقتصادی است و در کشوری که عدم توازن بین استان‌ها از یکسو و شکاف طبقاتی از سوی دیگر بسیار جدی است، زیباسازی کلان‌شهرها برای ترسیم چهره‌ای زیبا اما غیرواقعی از توسعه، از پشتوانه علمی برخوردار نیست. این همه، دلالت بر این واقعیت می‌کند که چندین دهه خام فروشی و تزریق میلیاردها دلار نفتی به اقتصاد ملی، نتیجه‌ای جز خام‌اندیشی نداشته است</w:t>
      </w:r>
      <w:r w:rsidRPr="00532AB9">
        <w:rPr>
          <w:rFonts w:hint="cs"/>
          <w:rtl/>
        </w:rPr>
        <w:t>.</w:t>
      </w:r>
    </w:p>
    <w:p w14:paraId="41E2DF2A" w14:textId="77777777" w:rsidR="00B1305D" w:rsidRPr="00532AB9" w:rsidRDefault="00B1305D" w:rsidP="00A226BE">
      <w:pPr>
        <w:jc w:val="lowKashida"/>
        <w:rPr>
          <w:rtl/>
        </w:rPr>
      </w:pPr>
      <w:r w:rsidRPr="00532AB9">
        <w:rPr>
          <w:rFonts w:hint="cs"/>
          <w:rtl/>
        </w:rPr>
        <w:t>ا</w:t>
      </w:r>
      <w:r w:rsidRPr="00532AB9">
        <w:rPr>
          <w:rtl/>
        </w:rPr>
        <w:t>ین حقیقت، که ما اقتصادی متکی بر دلارهای نفتی و با ساختاری مصرف‌گرا را از رژیم شاهنشاهی به ارث بردیم، تعجب ندارد زیرا که یک پدیده تاریخی است. تعجب در این است که مدیران ارشد نظام اقتصادی ما هنوز مجهز به همان رویکرد اقتصاد لیبرالیستی هستند که می‌کوشند با افزایش خام فروشی و کسب دلارهای نفتی و تزریق آن‌ها به چنین اقتصاد مصرف‌زده، به توسعه اقتصادی برسند و شکاف طبقاتی را از بین ببرند. برای تبیین این نکته، کافی است یکی از برنامه‌های قبل از انقلاب اسلامی را با برنامه ششم توسعه بعد از انقلاب اسلامی، مقایسه کنیم</w:t>
      </w:r>
      <w:r w:rsidRPr="00532AB9">
        <w:t xml:space="preserve">. </w:t>
      </w:r>
      <w:r w:rsidRPr="00532AB9">
        <w:rPr>
          <w:rtl/>
        </w:rPr>
        <w:t>به نظر می</w:t>
      </w:r>
      <w:r w:rsidRPr="00532AB9">
        <w:rPr>
          <w:rtl/>
        </w:rPr>
        <w:softHyphen/>
        <w:t>رسد که این برنامه‌ها در نحوه‌ی تأمین دلارهای نفتی از طریق خام فروشی و تزریق آن‌ها به اقتصاد ملی برای رسیدن به رفاه کاذب اقتصادی فرق اساسی با یکدیگر ندارند</w:t>
      </w:r>
      <w:r w:rsidRPr="00532AB9">
        <w:rPr>
          <w:rFonts w:hint="cs"/>
          <w:rtl/>
        </w:rPr>
        <w:t>.</w:t>
      </w:r>
    </w:p>
    <w:p w14:paraId="37982999" w14:textId="66357220" w:rsidR="00B1305D" w:rsidRPr="00532AB9" w:rsidRDefault="00A226BE" w:rsidP="00A226BE">
      <w:pPr>
        <w:pStyle w:val="Heading2"/>
        <w:rPr>
          <w:color w:val="auto"/>
          <w:rtl/>
        </w:rPr>
      </w:pPr>
      <w:bookmarkStart w:id="7" w:name="_Toc166068819"/>
      <w:bookmarkStart w:id="8" w:name="_Toc167894827"/>
      <w:bookmarkStart w:id="9" w:name="_Toc167895000"/>
      <w:r w:rsidRPr="00532AB9">
        <w:rPr>
          <w:rFonts w:hint="cs"/>
          <w:color w:val="auto"/>
          <w:rtl/>
        </w:rPr>
        <w:t>2</w:t>
      </w:r>
      <w:r w:rsidR="002A09E9" w:rsidRPr="00532AB9">
        <w:rPr>
          <w:rFonts w:hint="cs"/>
          <w:color w:val="auto"/>
          <w:rtl/>
        </w:rPr>
        <w:t>-</w:t>
      </w:r>
      <w:r w:rsidRPr="00532AB9">
        <w:rPr>
          <w:rFonts w:hint="cs"/>
          <w:color w:val="auto"/>
          <w:rtl/>
        </w:rPr>
        <w:t>1</w:t>
      </w:r>
      <w:r w:rsidR="002A09E9" w:rsidRPr="00532AB9">
        <w:rPr>
          <w:rFonts w:hint="cs"/>
          <w:color w:val="auto"/>
          <w:rtl/>
        </w:rPr>
        <w:t xml:space="preserve">. </w:t>
      </w:r>
      <w:r w:rsidR="00B1305D" w:rsidRPr="00532AB9">
        <w:rPr>
          <w:rFonts w:hint="cs"/>
          <w:color w:val="auto"/>
          <w:rtl/>
        </w:rPr>
        <w:t>آسیب‌شناسی</w:t>
      </w:r>
      <w:r w:rsidR="00B1305D" w:rsidRPr="00532AB9">
        <w:rPr>
          <w:color w:val="auto"/>
          <w:rtl/>
        </w:rPr>
        <w:t xml:space="preserve"> وابستگی به د</w:t>
      </w:r>
      <w:r w:rsidR="00B1305D" w:rsidRPr="00532AB9">
        <w:rPr>
          <w:rFonts w:hint="cs"/>
          <w:color w:val="auto"/>
          <w:rtl/>
        </w:rPr>
        <w:t>لار</w:t>
      </w:r>
      <w:r w:rsidR="00B1305D" w:rsidRPr="00532AB9">
        <w:rPr>
          <w:color w:val="auto"/>
          <w:rtl/>
        </w:rPr>
        <w:t>های نفتی و راهکارهای آن</w:t>
      </w:r>
      <w:bookmarkEnd w:id="7"/>
      <w:bookmarkEnd w:id="8"/>
      <w:bookmarkEnd w:id="9"/>
    </w:p>
    <w:p w14:paraId="6380962A" w14:textId="77777777" w:rsidR="00B1305D" w:rsidRPr="00532AB9" w:rsidRDefault="00B1305D" w:rsidP="00A226BE">
      <w:pPr>
        <w:ind w:firstLine="0"/>
        <w:jc w:val="lowKashida"/>
        <w:rPr>
          <w:rtl/>
        </w:rPr>
      </w:pPr>
      <w:r w:rsidRPr="00532AB9">
        <w:rPr>
          <w:rtl/>
        </w:rPr>
        <w:t>اکنون که با ریشه‌های وابستگی و ابعاد آن آشنا شدیم به آسیب‌شناسی وابستگی اقتصاد ملی به درآمدهای نفتی می‌پردازیم تا زمینه لازم برای طراحی راهکارهای خروج از این چرخه خطرناک در رشد اقتصادی بیمارگونه، فراهم شود</w:t>
      </w:r>
      <w:r w:rsidRPr="00532AB9">
        <w:t>.</w:t>
      </w:r>
    </w:p>
    <w:p w14:paraId="570DC351" w14:textId="512A9130" w:rsidR="00B1305D" w:rsidRPr="00532AB9" w:rsidRDefault="002A09E9" w:rsidP="00A226BE">
      <w:pPr>
        <w:pStyle w:val="Heading3"/>
        <w:rPr>
          <w:color w:val="auto"/>
        </w:rPr>
      </w:pPr>
      <w:bookmarkStart w:id="10" w:name="_Toc166068820"/>
      <w:bookmarkStart w:id="11" w:name="_Toc167894828"/>
      <w:bookmarkStart w:id="12" w:name="_Toc167895001"/>
      <w:r w:rsidRPr="00532AB9">
        <w:rPr>
          <w:rFonts w:hint="cs"/>
          <w:color w:val="auto"/>
          <w:rtl/>
        </w:rPr>
        <w:lastRenderedPageBreak/>
        <w:t xml:space="preserve">1-2-1. </w:t>
      </w:r>
      <w:r w:rsidR="00B1305D" w:rsidRPr="00532AB9">
        <w:rPr>
          <w:color w:val="auto"/>
          <w:rtl/>
        </w:rPr>
        <w:t>بی‌ثباتی درآمدهای نفتی دولت</w:t>
      </w:r>
      <w:bookmarkEnd w:id="10"/>
      <w:bookmarkEnd w:id="11"/>
      <w:bookmarkEnd w:id="12"/>
    </w:p>
    <w:p w14:paraId="460AD025" w14:textId="77777777" w:rsidR="00B1305D" w:rsidRPr="00532AB9" w:rsidRDefault="00B1305D" w:rsidP="00A226BE">
      <w:pPr>
        <w:ind w:firstLine="0"/>
        <w:jc w:val="lowKashida"/>
        <w:rPr>
          <w:rtl/>
        </w:rPr>
      </w:pPr>
      <w:r w:rsidRPr="00532AB9">
        <w:rPr>
          <w:rtl/>
        </w:rPr>
        <w:t xml:space="preserve">درآمدهای حاصل از صدور نفت خام، مستقیماً تابعی از قیمت نفت خام در بازارهای جهانی است. هرگاه قیمت نفت خام در بازارهای جهانی افزایش یابد، دولتمردان بسیار خوشحال می‌شوند زیرا که دسترسی به حجم بیشتری از دلارهای نفتی برای تزریق به اقتصاد ملی فراهم می‌شود. متأسفانه همین امر، حلقه وابستگی اقتصاد ملی به واردات را تنگ‌تر کرده و مصرف‌زدگی را تقویت می‌کند. بنابراین زمانی که قیمت نفت در بازار جهانی در مسیر نزولی قرار گیرد، بحران‌های تولید </w:t>
      </w:r>
      <w:r w:rsidRPr="00532AB9">
        <w:rPr>
          <w:rFonts w:hint="eastAsia"/>
          <w:rtl/>
        </w:rPr>
        <w:t>ظاهر</w:t>
      </w:r>
      <w:r w:rsidRPr="00532AB9">
        <w:rPr>
          <w:rFonts w:hint="cs"/>
          <w:rtl/>
        </w:rPr>
        <w:t xml:space="preserve"> </w:t>
      </w:r>
      <w:r w:rsidRPr="00532AB9">
        <w:rPr>
          <w:rFonts w:hint="eastAsia"/>
          <w:rtl/>
        </w:rPr>
        <w:t>شده</w:t>
      </w:r>
      <w:r w:rsidRPr="00532AB9">
        <w:rPr>
          <w:rtl/>
        </w:rPr>
        <w:t xml:space="preserve"> و بسیاری از طرح‌های عمرانی به صورت نیمه‌تمام رها می‌شوند که ثمره آن بیکاری و تضعیف اقتصاد ملی است. بدیهی است در چنین وضعی، دولت به اجبار به سمت کاهش واردات میل می‌کند که ثمره آن فشار بر اقتصاد مصرف‌زده و نارضایتی‌های عمومی خواهد بود. با توجه به اینکه زمامداری دولت‌ها 4 ساله و یا 8 ساله است، معمولاً سیاست اقتصادی دولت‌ها، تزریق حداکثری درآمد نفتی به هنگام افزایش قیمت نفت خام و برداشت حداکثری از صندوق توسعه ملی به هنگام کاهش قیمت نفت و تزریق آن به اقتصاد ملی برای جلب رضایت عمومی است تا نامی نیک از خود به یادگار بگذارند و لذا معمولاً توجهی به آثار سوء ناشی از تشدید وابستگی اقتصاد ملی به واردات و مشکلات ناشی از آن برای دولت یا دولت‌های بعدی نیستند. بنابراین، هرگاه قیمت نفت خام افرایش یابد، زمینه برای ایجاد بحران‌های اقتصادی و اجتماعی در دوره‌ای که قیمت نفت خام روند کاهشی خواهد داشت، فراهم می‌شود</w:t>
      </w:r>
      <w:r w:rsidRPr="00532AB9">
        <w:t>.</w:t>
      </w:r>
    </w:p>
    <w:p w14:paraId="27DFED7D" w14:textId="77777777" w:rsidR="00B1305D" w:rsidRPr="00532AB9" w:rsidRDefault="00B1305D" w:rsidP="00A226BE">
      <w:pPr>
        <w:jc w:val="lowKashida"/>
        <w:rPr>
          <w:rtl/>
        </w:rPr>
      </w:pPr>
      <w:r w:rsidRPr="00532AB9">
        <w:rPr>
          <w:rtl/>
        </w:rPr>
        <w:t xml:space="preserve">دلیل شکل‌گیری بحران‌های فوق‌الذکر این است که هرگاه درآمدهای نفتی افزایش یابد آنگاه انگیزه‌های دولت برای افزایش هزینه‌های جاری شدت می‌گیرد که ثمره آن، افزایش سطح واردات و مصرف کالاهای خارجی است. هزینه‌های سرمایه‌گذاری نیز عمدتاً برای تولید کالاهای مصرفی و یا خودرو و نظایر آن تخصیص می‌یابد که عادات مصرفی را تشدید می‌کند. در مواردی، طرح‌های جاه‌طلبانه دولت‌ها مزید بر علت است. به عنوان نمونه، </w:t>
      </w:r>
      <w:r w:rsidRPr="00532AB9">
        <w:rPr>
          <w:rtl/>
        </w:rPr>
        <w:lastRenderedPageBreak/>
        <w:t xml:space="preserve">هزینه بسیار سنگین احداث برج </w:t>
      </w:r>
      <w:r w:rsidRPr="00532AB9">
        <w:rPr>
          <w:rFonts w:hint="cs"/>
          <w:rtl/>
        </w:rPr>
        <w:t>میلاد</w:t>
      </w:r>
      <w:r w:rsidRPr="00532AB9">
        <w:rPr>
          <w:rtl/>
        </w:rPr>
        <w:t xml:space="preserve">، در ردیف هزینه‌های سرمایه‌گذاری قرار می‌گیرد اما این حجم از سرمایه‌گذاری در مقایسه با سایر طرح‌های عمرانی، به ویژه در مناطق محروم، چه توجیه اقتصادی می‌تواند داشته باشد؟ آیا در شرایطی که قیمت نفت خام رو به کاهش است، چنین طرح‌های جاه‌طلبانه‌ای به تصویب میرسد؟ قطعاً پاسخ منفی است. به هر حال، زمانی که قیمت نفت کاهش می‌یابد واردات </w:t>
      </w:r>
      <w:r w:rsidRPr="00532AB9">
        <w:rPr>
          <w:rFonts w:hint="cs"/>
          <w:rtl/>
        </w:rPr>
        <w:t>کالا</w:t>
      </w:r>
      <w:r w:rsidRPr="00532AB9">
        <w:rPr>
          <w:rtl/>
        </w:rPr>
        <w:t xml:space="preserve"> و خدمات مصرفی تا مدتی همچنان ادامه خواهد یافت زیرا که عادات مصرفی و به عبارتی، فرهنگ مصرف جامعه با تغییر قیمت نفت خام، تغییر نمی‌کند. در چنین وضعی، کسر بودجه قطعی است که آثار تورمی آن، اجتناب‌ناپذیر است. از سوی دیگر، صدها طرح عمرانی نیمه‌کاره که اجرای آن‌ها در دوره رونق درآمدهای نفتی به تصویب رسیده و در دوره رکود درآمدهای نفتی رها شده‌اند خسارات جدی برای اقتصاد ملی محسوب می‌شوند</w:t>
      </w:r>
      <w:r w:rsidRPr="00532AB9">
        <w:rPr>
          <w:rFonts w:hint="cs"/>
          <w:rtl/>
        </w:rPr>
        <w:t>.</w:t>
      </w:r>
    </w:p>
    <w:p w14:paraId="54A6AA47" w14:textId="77777777" w:rsidR="00B1305D" w:rsidRPr="00532AB9" w:rsidRDefault="00B1305D" w:rsidP="00A226BE">
      <w:pPr>
        <w:jc w:val="lowKashida"/>
        <w:rPr>
          <w:rtl/>
        </w:rPr>
      </w:pPr>
      <w:r w:rsidRPr="00532AB9">
        <w:rPr>
          <w:rtl/>
        </w:rPr>
        <w:t xml:space="preserve">قیمت نفت خام، نوسانی است و پیش‌بینی قیمت در کوتاه‌مدت که ساختار عرضه و تقاضای جهانی نفت خام تغییرات جدی نمی‌کند و علی فرض ثبات نسبی سیاسی در کشورهای بزرگ نفتی در حال توسعه به ویژه در حوزه خلیج‌فارس، امکان‌پذیر است اما پیش‌بینی قیمت در میان‌مدت بسیار مشکل و در بلندمدت </w:t>
      </w:r>
      <w:r w:rsidRPr="00532AB9">
        <w:rPr>
          <w:rFonts w:hint="cs"/>
          <w:rtl/>
        </w:rPr>
        <w:t>کاملاً</w:t>
      </w:r>
      <w:r w:rsidRPr="00532AB9">
        <w:rPr>
          <w:rtl/>
        </w:rPr>
        <w:t xml:space="preserve"> همراه با حدس و گمان است و به جز صعودی بودن روند قیمت با توجه به کاهش ذخایر بزرگ نفتی در جهان، پیش‌بینی دیگری نمی‌توان کرد. دلیل اینکه پیش‌بینی قیمت نفت خام در میان‌مدت و بلندمدت بسیار مشکل است بحث طولانی است که فرصت دیگری را می‌طلبد. به هرحال، دلیل تغییرات قیمت هرچه باشد خارج از کنترل و نفوذ ما است و ما صرفاً پذیرنده قیمت هستیم. آخرین تجربه تاریخی که می‌تواند شاهدی برای فقدان دانش کافی برای پیش‌بینی قیمت نفت خام باشد، افت شدید قیمت از حدود بشکه‌ای 120 دلار به حدود 40 دلار در کمتر از یک سال است که در سال 1392-93 اتفاق افتاد و هیچ مرجع علمی در سطح جهانی این پدیده را پیش‌بینی نکرده بود</w:t>
      </w:r>
      <w:r w:rsidRPr="00532AB9">
        <w:t>.</w:t>
      </w:r>
    </w:p>
    <w:p w14:paraId="18DF45C7" w14:textId="77777777" w:rsidR="00B1305D" w:rsidRPr="00532AB9" w:rsidRDefault="00B1305D" w:rsidP="00A226BE">
      <w:pPr>
        <w:jc w:val="lowKashida"/>
        <w:rPr>
          <w:rtl/>
        </w:rPr>
      </w:pPr>
      <w:r w:rsidRPr="00532AB9">
        <w:rPr>
          <w:rtl/>
        </w:rPr>
        <w:lastRenderedPageBreak/>
        <w:t>بنابراین، به دلیل نوسانی بودن قیمت نفت خام در بازار جهانی، درآمدهای نفتی دولت قطعاً در معرض بی‌ثباتی است و تنها راهکار ممکن برای مدیریت این بی‌ثباتی در کوتاه‌مدت، تأسیس صندوق ذخیره ارزی است که نخستین بار در نروژ برای مقابله با نوسانات قیمت نفت خام تأسیس شد. شرط ثمربخشی این صندوق در کشور ما این است که مدیریت آن در دست دولت نباشد زیرا که دولت، ذی‌نفع اصلی در استفاده از ذخایر این صندوق است. متأسفانه این مسئله در کشور ما مورد توجه جدی قرار نگرفته است</w:t>
      </w:r>
      <w:r w:rsidRPr="00532AB9">
        <w:t>.</w:t>
      </w:r>
    </w:p>
    <w:p w14:paraId="4884B0EB" w14:textId="53480260" w:rsidR="00B1305D" w:rsidRPr="00532AB9" w:rsidRDefault="002A09E9" w:rsidP="00A226BE">
      <w:pPr>
        <w:pStyle w:val="Heading3"/>
        <w:rPr>
          <w:color w:val="auto"/>
          <w:rtl/>
        </w:rPr>
      </w:pPr>
      <w:bookmarkStart w:id="13" w:name="_Toc166068821"/>
      <w:bookmarkStart w:id="14" w:name="_Toc167894829"/>
      <w:bookmarkStart w:id="15" w:name="_Toc167895002"/>
      <w:r w:rsidRPr="00532AB9">
        <w:rPr>
          <w:rFonts w:hint="cs"/>
          <w:color w:val="auto"/>
          <w:rtl/>
        </w:rPr>
        <w:t xml:space="preserve">2-2-1. </w:t>
      </w:r>
      <w:r w:rsidR="00B1305D" w:rsidRPr="00532AB9">
        <w:rPr>
          <w:color w:val="auto"/>
          <w:rtl/>
        </w:rPr>
        <w:t>فقدان توجه به روندهای بلندمدت</w:t>
      </w:r>
      <w:bookmarkEnd w:id="13"/>
      <w:bookmarkEnd w:id="14"/>
      <w:bookmarkEnd w:id="15"/>
    </w:p>
    <w:p w14:paraId="2584081B" w14:textId="77777777" w:rsidR="00B1305D" w:rsidRPr="00532AB9" w:rsidRDefault="00B1305D" w:rsidP="00A226BE">
      <w:pPr>
        <w:ind w:firstLine="0"/>
        <w:jc w:val="lowKashida"/>
        <w:rPr>
          <w:spacing w:val="-2"/>
          <w:rtl/>
        </w:rPr>
      </w:pPr>
      <w:r w:rsidRPr="00532AB9">
        <w:rPr>
          <w:spacing w:val="-2"/>
          <w:rtl/>
        </w:rPr>
        <w:t>در طول بیش از یک قرن که از عمر صنعت نفت کشور می‌گذرد، توجه دولت‌ها به صنعت نفت، همواره برای کسب دلارهای نفتی بوده است</w:t>
      </w:r>
      <w:r w:rsidRPr="00532AB9">
        <w:rPr>
          <w:spacing w:val="-2"/>
        </w:rPr>
        <w:t xml:space="preserve">. </w:t>
      </w:r>
      <w:r w:rsidRPr="00532AB9">
        <w:rPr>
          <w:spacing w:val="-2"/>
          <w:rtl/>
        </w:rPr>
        <w:t>چون درآمد نفتی، تابعی از قیمت نفت خام است که نوسانی است، پس توجه دولت‌ها همواره معطوف به تحولات کوتاه‌مدت و حداکثر یک‌ساله است زیرا که باید درآمدهای نفتی را در بودجه‌های سالیانه وارد کنند. همین امر موجب شده است که توجه مسئولان و متولیان بخش نفت و گاز کشور، همواره معطوف به تحولات کوتاه‌مدت باشد و به همین دلیل از رویکردهای راهبردی و طراحی برنامه‌ها و سیاست‌های بلندمدت راهبردی فاصله گرفته‌اند. از سوی دیگر، چندین دهه استمرار تولید نفت خام و گاز طبیعی در کشور، موجب شده است که مسئولان اقتصادی به اشتباه باور کنند که ذخایر نفت و گاز همواره ظرفیت کافی برای تولید دارند و لذا جای هیچ نگرانی به لحاظ کاهش شدید تولید نفت خام و گاز طبیعی وجود ندارد. همین امر، زنگ خطر بزرگی برای اقتصاد و امنیت ملی است، که در ادامه اشاره‌ای به آن خواهیم داشت</w:t>
      </w:r>
      <w:r w:rsidRPr="00532AB9">
        <w:rPr>
          <w:spacing w:val="-2"/>
        </w:rPr>
        <w:t xml:space="preserve">. </w:t>
      </w:r>
      <w:r w:rsidRPr="00532AB9">
        <w:rPr>
          <w:spacing w:val="-2"/>
          <w:rtl/>
        </w:rPr>
        <w:t xml:space="preserve">به هرحال، وجه دیگری که در برآورد درآمدهای نفتی باید در نظر گرفت، حجم نفت خام صادراتی است. صادرات نفت خام در بلندمدت، تابعی از عرضه و تقاضای جهانی نفت خام از یک‌سو و ظرفیت تولید نفت از ذخایر نفتی در بلندمدت و همچنین تقاضای داخلی نفت خام در بلندمدت از سوی دیگر </w:t>
      </w:r>
      <w:r w:rsidRPr="00532AB9">
        <w:rPr>
          <w:spacing w:val="-2"/>
          <w:rtl/>
        </w:rPr>
        <w:lastRenderedPageBreak/>
        <w:t xml:space="preserve">است. متأسفانه در هیچ مورد، مطالعات جدی در کشور صورت نگرفته و این مسائل بسیار اساسی، از دیدگاه مسئولان نفت کشور مغفول مانده است. بدون استثنا، مطالعات و گزارش‌هایی که در کشور ما راجع به روند بلندمدت عرضه و تقاضای جهانی نفت خام انجام می‌شود مبتنی بر آمارهای منتشره توسط سازمان‌ها و نهادهای آماری در آمریکا و اروپا است. مطالعاتی که ما در خصوص این سازمان‌ها و نهادهای آماری انجام دادهایم نشان می‌دهد که پیش‌بینی‌های بلندمدت آن‌ها نوعاً غیرقابل اعتماد است زیرا که به نحو خاصی </w:t>
      </w:r>
      <w:r w:rsidRPr="00532AB9">
        <w:rPr>
          <w:rFonts w:hint="eastAsia"/>
          <w:spacing w:val="-2"/>
          <w:rtl/>
        </w:rPr>
        <w:t>دستکار</w:t>
      </w:r>
      <w:r w:rsidRPr="00532AB9">
        <w:rPr>
          <w:rFonts w:hint="cs"/>
          <w:spacing w:val="-2"/>
          <w:rtl/>
        </w:rPr>
        <w:t>ی‌</w:t>
      </w:r>
      <w:r w:rsidRPr="00532AB9">
        <w:rPr>
          <w:rFonts w:hint="eastAsia"/>
          <w:spacing w:val="-2"/>
          <w:rtl/>
        </w:rPr>
        <w:t>شده</w:t>
      </w:r>
      <w:r w:rsidRPr="00532AB9">
        <w:rPr>
          <w:spacing w:val="-2"/>
          <w:rtl/>
        </w:rPr>
        <w:t xml:space="preserve"> که منطبق با منافع آن‌ها باشد. از این رو، استفاده از این آمارها در مطالعات و برنامه‌ریزی‌های بلندمدت، باید با دقت و احتیاط کامل انجام شود</w:t>
      </w:r>
      <w:r w:rsidRPr="00532AB9">
        <w:rPr>
          <w:spacing w:val="-2"/>
        </w:rPr>
        <w:t xml:space="preserve">. </w:t>
      </w:r>
      <w:r w:rsidRPr="00532AB9">
        <w:rPr>
          <w:spacing w:val="-2"/>
          <w:rtl/>
        </w:rPr>
        <w:t xml:space="preserve">در خصوص ظرفیت تولید نفت خام و گاز طبیعی از مخازن نفتی و گازی کشور در بلندمدت، تاکنون مطالعات کافی از روند تولید در بلندمدت </w:t>
      </w:r>
      <w:r w:rsidRPr="00532AB9">
        <w:rPr>
          <w:spacing w:val="-2"/>
        </w:rPr>
        <w:t>)</w:t>
      </w:r>
      <w:r w:rsidRPr="00532AB9">
        <w:rPr>
          <w:spacing w:val="-2"/>
          <w:rtl/>
        </w:rPr>
        <w:t>معمولاً تا افق 1420</w:t>
      </w:r>
      <w:r w:rsidRPr="00532AB9">
        <w:rPr>
          <w:rFonts w:hint="cs"/>
          <w:spacing w:val="-2"/>
          <w:rtl/>
        </w:rPr>
        <w:t>)</w:t>
      </w:r>
      <w:r w:rsidRPr="00532AB9">
        <w:rPr>
          <w:spacing w:val="-2"/>
          <w:rtl/>
        </w:rPr>
        <w:t xml:space="preserve"> توسط سازمان‌های رسمی کشور انجام نشده و یا آنکه گزارش نشده است. معمولاً یکی از ویژگی‌های کشورهای در حال توسعه، به ویژه کشورهای در حال توسعه نفتی، فقدان ظرفیت علمی و انگیزه کارشناسی برای پیش‌بینی‌های بلندمدت است و کشور ما نیز جدا از این قاعده کلی نیست. برای نمونه، پیش‌بینی بلندمدتی که ما با همکاری مهندسان مستقل نفتی و با توجه به عملکرد و ویژگی‌های هر یک از مخازن نفتی کشور، حدود 10 سال قبل انجام دادیم نشان می‌دهد که </w:t>
      </w:r>
      <w:r w:rsidRPr="00532AB9">
        <w:rPr>
          <w:rFonts w:hint="eastAsia"/>
          <w:spacing w:val="-2"/>
          <w:rtl/>
        </w:rPr>
        <w:t>باق</w:t>
      </w:r>
      <w:r w:rsidRPr="00532AB9">
        <w:rPr>
          <w:rFonts w:hint="cs"/>
          <w:spacing w:val="-2"/>
          <w:rtl/>
        </w:rPr>
        <w:t>ی‌</w:t>
      </w:r>
      <w:r w:rsidRPr="00532AB9">
        <w:rPr>
          <w:rFonts w:hint="eastAsia"/>
          <w:spacing w:val="-2"/>
          <w:rtl/>
        </w:rPr>
        <w:t>مانده</w:t>
      </w:r>
      <w:r w:rsidRPr="00532AB9">
        <w:rPr>
          <w:spacing w:val="-2"/>
          <w:rtl/>
        </w:rPr>
        <w:t xml:space="preserve"> ذخایر نفتی </w:t>
      </w:r>
      <w:r w:rsidRPr="00532AB9">
        <w:rPr>
          <w:rFonts w:hint="eastAsia"/>
          <w:spacing w:val="-2"/>
          <w:rtl/>
        </w:rPr>
        <w:t>اثبات‌شده</w:t>
      </w:r>
      <w:r w:rsidRPr="00532AB9">
        <w:rPr>
          <w:spacing w:val="-2"/>
          <w:rtl/>
        </w:rPr>
        <w:t xml:space="preserve"> ما حدود 55 میلیارد بشکه است در حالی که آمارهای رسمی وزارت نفت حجم این ذخایر را در همان زمانی که مطالعات ما پایان یافت بیش از دو برابر این رقم نشان می‌داد</w:t>
      </w:r>
      <w:r w:rsidRPr="00532AB9">
        <w:rPr>
          <w:spacing w:val="-2"/>
        </w:rPr>
        <w:t>.</w:t>
      </w:r>
    </w:p>
    <w:p w14:paraId="5537BA64" w14:textId="77777777" w:rsidR="00B1305D" w:rsidRPr="00532AB9" w:rsidRDefault="00B1305D" w:rsidP="00A226BE">
      <w:pPr>
        <w:jc w:val="lowKashida"/>
        <w:rPr>
          <w:spacing w:val="-2"/>
          <w:rtl/>
        </w:rPr>
      </w:pPr>
      <w:r w:rsidRPr="00532AB9">
        <w:rPr>
          <w:rFonts w:hint="cs"/>
          <w:spacing w:val="-2"/>
          <w:rtl/>
        </w:rPr>
        <w:t>بدیهی</w:t>
      </w:r>
      <w:r w:rsidRPr="00532AB9">
        <w:rPr>
          <w:spacing w:val="-2"/>
          <w:rtl/>
        </w:rPr>
        <w:t xml:space="preserve"> است آمار قابل اعتماد از باقی مانده ذخایر اثبات‌شده، شرط لازم برای توفیق در برنامه‌ریزی‌های بلندمدت برای تأمین نیازهای داخلی و کسب درآمدهای نفتی مورد نیاز در بلندمدت است. در</w:t>
      </w:r>
      <w:r w:rsidRPr="00532AB9">
        <w:rPr>
          <w:rFonts w:hint="cs"/>
          <w:spacing w:val="-2"/>
          <w:rtl/>
        </w:rPr>
        <w:t xml:space="preserve"> </w:t>
      </w:r>
      <w:r w:rsidRPr="00532AB9">
        <w:rPr>
          <w:spacing w:val="-2"/>
          <w:rtl/>
        </w:rPr>
        <w:t>مورد ذخایر میدان عظیم پارس جنوبی که هم‌اکنون بیش از 60 درصد تولید گاز کشور را بر</w:t>
      </w:r>
      <w:r w:rsidRPr="00532AB9">
        <w:rPr>
          <w:rFonts w:hint="cs"/>
          <w:spacing w:val="-2"/>
          <w:rtl/>
        </w:rPr>
        <w:t xml:space="preserve"> </w:t>
      </w:r>
      <w:r w:rsidRPr="00532AB9">
        <w:rPr>
          <w:spacing w:val="-2"/>
          <w:rtl/>
        </w:rPr>
        <w:t>عهده دارد، مطالعاتی که ما انجام داده</w:t>
      </w:r>
      <w:r w:rsidRPr="00532AB9">
        <w:rPr>
          <w:spacing w:val="-2"/>
          <w:rtl/>
        </w:rPr>
        <w:softHyphen/>
        <w:t>ایم نشان می‌دهد که تولید از این میدان، در سال</w:t>
      </w:r>
      <w:r w:rsidRPr="00532AB9">
        <w:rPr>
          <w:rFonts w:hint="cs"/>
          <w:spacing w:val="-2"/>
          <w:rtl/>
        </w:rPr>
        <w:t xml:space="preserve"> </w:t>
      </w:r>
      <w:r w:rsidRPr="00532AB9">
        <w:rPr>
          <w:spacing w:val="-2"/>
          <w:rtl/>
        </w:rPr>
        <w:lastRenderedPageBreak/>
        <w:t>1400 به اوج خود که 800 میلیون متر مکعب در روز است خواهد رسید و از آن زمان به بعد به شدت افت خواهد کرد به طوری که در سال 1420 به حدود 90 میلیون متر مکعب در روز کاهش خواهد یافت که یک فاجعه ملی محسوب می‌شود و کشور را با بحران جدی انرژی مواجه می کند. راهکار مقابله با این افت تولید، احداث سکوهای تقویت فشار در تمام 24 فاز پارس جنوبی است. متأسفانه مطالعات ما نشان می‌دهد که علی رغم نصب این سکوها، حجم تولید در سال 1420 از مرز 400 میلیون متر مکعب در روز تجاوز نخواهد کرد. بنابراین بر طبق این مطالعات، کشور ما با بحران بسیار جدی در انرژی رو به رو خواهد شد. متأسفانه تاکنون هیچ گزارش رسمی توسط مقامات نفت در خصوص روند بلندمدت تولید از پارس جنوبی منتشر نشده است. این حقیقت تلخ، کاشف از فقدان انگیزه در مسئولان دستگاه نفت نسبت به مطالعات راهبردی بلندمدت است. به عنوان مثال دیگر، مطالعاتی که ما انجام دادهایم نشان می‌دهد که اگر میدان پارس جنوبی کشف نشده بود هم‌اکنون کشور ما نه تنها تمام نفت خام تولیدی خود را در داخل مصرف میکرد بلکه امسال مجبور بودیم روزانه حدود یک میلیون بشکه نفت خام وارد کنیم. ملاحظه می شود که فقدان پیش</w:t>
      </w:r>
      <w:r w:rsidRPr="00532AB9">
        <w:rPr>
          <w:spacing w:val="-2"/>
          <w:rtl/>
        </w:rPr>
        <w:softHyphen/>
        <w:t>بینی</w:t>
      </w:r>
      <w:r w:rsidRPr="00532AB9">
        <w:rPr>
          <w:spacing w:val="-2"/>
          <w:rtl/>
        </w:rPr>
        <w:softHyphen/>
        <w:t>های بلندمدت و مطالعات راهبردی تا چه میزان می‌تواند منافع ملی را تهدید کند. بنابراین، فقدان مطالعات جامع علمی و کارشناسی در پیش‌بینی روند تولید نفت و گاز در بلندمدت مسئله بسیار جدی است که نه تنها درآمدهای مالی دولت را به شدت تحت تاثیر قرار می‌دهد بلکه تهدید جدی علیه امنیت ملی است</w:t>
      </w:r>
      <w:r w:rsidRPr="00532AB9">
        <w:rPr>
          <w:rFonts w:hint="cs"/>
          <w:spacing w:val="-2"/>
          <w:rtl/>
        </w:rPr>
        <w:t>.</w:t>
      </w:r>
    </w:p>
    <w:p w14:paraId="55F66C36" w14:textId="441ADF1E" w:rsidR="00B1305D" w:rsidRPr="00532AB9" w:rsidRDefault="002A09E9" w:rsidP="00A226BE">
      <w:pPr>
        <w:pStyle w:val="Heading3"/>
        <w:rPr>
          <w:color w:val="auto"/>
        </w:rPr>
      </w:pPr>
      <w:bookmarkStart w:id="16" w:name="_Toc166068822"/>
      <w:bookmarkStart w:id="17" w:name="_Toc167894830"/>
      <w:bookmarkStart w:id="18" w:name="_Toc167895003"/>
      <w:r w:rsidRPr="00532AB9">
        <w:rPr>
          <w:rFonts w:hint="cs"/>
          <w:color w:val="auto"/>
          <w:rtl/>
        </w:rPr>
        <w:t xml:space="preserve">3-2-1. </w:t>
      </w:r>
      <w:r w:rsidR="00B1305D" w:rsidRPr="00532AB9">
        <w:rPr>
          <w:color w:val="auto"/>
          <w:rtl/>
        </w:rPr>
        <w:t>فقدان راهبرد یکپارچه سازی بخش نفت با اقتصاد ملی</w:t>
      </w:r>
      <w:bookmarkEnd w:id="16"/>
      <w:bookmarkEnd w:id="17"/>
      <w:bookmarkEnd w:id="18"/>
    </w:p>
    <w:p w14:paraId="69A2444F" w14:textId="77777777" w:rsidR="00B1305D" w:rsidRPr="00532AB9" w:rsidRDefault="00B1305D" w:rsidP="00A226BE">
      <w:pPr>
        <w:ind w:firstLine="0"/>
        <w:jc w:val="lowKashida"/>
        <w:rPr>
          <w:rtl/>
        </w:rPr>
      </w:pPr>
      <w:r w:rsidRPr="00532AB9">
        <w:rPr>
          <w:rtl/>
        </w:rPr>
        <w:t xml:space="preserve">چنانکه </w:t>
      </w:r>
      <w:r w:rsidRPr="00532AB9">
        <w:rPr>
          <w:rFonts w:hint="cs"/>
          <w:rtl/>
        </w:rPr>
        <w:t>بلا</w:t>
      </w:r>
      <w:r w:rsidRPr="00532AB9">
        <w:rPr>
          <w:rtl/>
        </w:rPr>
        <w:t xml:space="preserve"> گفتیم بیش از یک قرن است که نگاه دولتمردان کشور ما به صنعت نفت، صرفاً تولید برای مصرف داخلی و صادرات بوده اس</w:t>
      </w:r>
      <w:r w:rsidRPr="00532AB9">
        <w:rPr>
          <w:rFonts w:hint="cs"/>
          <w:rtl/>
        </w:rPr>
        <w:t>ت.</w:t>
      </w:r>
      <w:r w:rsidRPr="00532AB9">
        <w:t xml:space="preserve"> </w:t>
      </w:r>
      <w:r w:rsidRPr="00532AB9">
        <w:rPr>
          <w:rtl/>
        </w:rPr>
        <w:t xml:space="preserve">بنابراین روابط مالی، تنها پیوندی است که بین اقتصاد ملی و صنعت نفت ایجاد شده است. یکی از دلیل اصلی این امر آن است که دولت‌ها معمولاً فاقد دیدگاه </w:t>
      </w:r>
      <w:r w:rsidRPr="00532AB9">
        <w:rPr>
          <w:rtl/>
        </w:rPr>
        <w:lastRenderedPageBreak/>
        <w:t>بلندمدت راهبردی هستند و لذا انگیزهای ندارند که به افق</w:t>
      </w:r>
      <w:r w:rsidRPr="00532AB9">
        <w:rPr>
          <w:rtl/>
        </w:rPr>
        <w:softHyphen/>
        <w:t>های دورتری که ماورای دوران زمامداری آن‌هاست، توجه کنند. در چنین شرایط، صنعت نفت فقط و فقط ابزاری برای جمع</w:t>
      </w:r>
      <w:r w:rsidRPr="00532AB9">
        <w:rPr>
          <w:rtl/>
        </w:rPr>
        <w:softHyphen/>
        <w:t>آوری دلارهای نفتی است که بودجه‌های سالیانه را تأمین مالی کند و لذا به ضرورت پیوند صنعت نفت با اقتصاد ملی اساسا توجهی نمیشود. برای نمونه، وزیر فعلی نفت که چندین دوره مسئولیت این وزارتخانه را بر عهده داشته است، همیشه این سیاست کلی را به روشنی بیان کرده</w:t>
      </w:r>
      <w:r w:rsidRPr="00532AB9">
        <w:rPr>
          <w:rtl/>
        </w:rPr>
        <w:softHyphen/>
        <w:t>اند که حتی پالایش نفت در داخل، به نفع کشور نیست و بهتر است نفت خام را صادر و فرآورده وارد کنیم زیرا که "به نفع ماست</w:t>
      </w:r>
      <w:r w:rsidRPr="00532AB9">
        <w:t>"</w:t>
      </w:r>
      <w:r w:rsidRPr="00532AB9">
        <w:rPr>
          <w:rFonts w:hint="cs"/>
          <w:rtl/>
        </w:rPr>
        <w:t>.</w:t>
      </w:r>
    </w:p>
    <w:p w14:paraId="11236BBC" w14:textId="77777777" w:rsidR="00B1305D" w:rsidRPr="00532AB9" w:rsidRDefault="00B1305D" w:rsidP="00A226BE">
      <w:pPr>
        <w:jc w:val="lowKashida"/>
        <w:rPr>
          <w:rtl/>
        </w:rPr>
      </w:pPr>
      <w:r w:rsidRPr="00532AB9">
        <w:rPr>
          <w:rFonts w:hint="cs"/>
          <w:rtl/>
        </w:rPr>
        <w:t>ب</w:t>
      </w:r>
      <w:r w:rsidRPr="00532AB9">
        <w:rPr>
          <w:rtl/>
        </w:rPr>
        <w:t>یش از 100 سال از قراردادهای نفتی با شرکت های بزرگ خارجی می‌گذرد. همه این قرارداد ها برای تولید بیشتر به منظور صادرات بیشتر و جمع آوری دلارهای نفتی بیشتر برای تزریق به اقتصاد ملی بوده است. با وجود این، در همه قراردادها شرکت های خارجی ملزم شده اند ک</w:t>
      </w:r>
      <w:r w:rsidRPr="00532AB9">
        <w:rPr>
          <w:rFonts w:hint="cs"/>
          <w:rtl/>
        </w:rPr>
        <w:t>ه</w:t>
      </w:r>
      <w:r w:rsidRPr="00532AB9">
        <w:t xml:space="preserve"> </w:t>
      </w:r>
      <w:r w:rsidRPr="00532AB9">
        <w:rPr>
          <w:rFonts w:hint="cs"/>
          <w:rtl/>
        </w:rPr>
        <w:t>"</w:t>
      </w:r>
      <w:r w:rsidRPr="00532AB9">
        <w:rPr>
          <w:rtl/>
        </w:rPr>
        <w:t>حقوق و منافع ملی" را رعایت کرده و "دانش فنی" را به صنعت نفت منتقل کنند. این شرط</w:t>
      </w:r>
      <w:r w:rsidRPr="00532AB9">
        <w:rPr>
          <w:rtl/>
        </w:rPr>
        <w:softHyphen/>
        <w:t>ها، صرفاً جنبه تزیینی داشته است و خواسته</w:t>
      </w:r>
      <w:r w:rsidRPr="00532AB9">
        <w:rPr>
          <w:rtl/>
        </w:rPr>
        <w:softHyphen/>
        <w:t>اند که قراردادهای نفتی را برای توده‌های مردم موجه نشان دهند. اگر خالف این است، آنگاه سوال میکنیم که کدام حقوق و منافع ملی در جریان اجرای این قراردادها رعایت شده و کدام فناوری به صنعت نفت منتقل شده است؟ منافع ملی کشور در بهره برداری از ذخایر نفتی، رسیدن به خوداتکایی در اقتصاد است در حالی که با اجرای این قراردادها، وابستگی کشور به واردات کالا افزایش یافته</w:t>
      </w:r>
      <w:r w:rsidRPr="00532AB9">
        <w:rPr>
          <w:rFonts w:hint="cs"/>
          <w:rtl/>
        </w:rPr>
        <w:t xml:space="preserve"> </w:t>
      </w:r>
      <w:r w:rsidRPr="00532AB9">
        <w:rPr>
          <w:rtl/>
        </w:rPr>
        <w:t>است. صادرات غیر نفتی ما از جمله پتروشیمی نیز عمدتاً ناشی از نفت و گاز ارزان قیمتی است که به این صنایع داده می‌شود و در واقع، یارانه</w:t>
      </w:r>
      <w:r w:rsidRPr="00532AB9">
        <w:rPr>
          <w:rtl/>
        </w:rPr>
        <w:softHyphen/>
        <w:t>ای است که به مصرف</w:t>
      </w:r>
      <w:r w:rsidRPr="00532AB9">
        <w:rPr>
          <w:rtl/>
        </w:rPr>
        <w:softHyphen/>
        <w:t>کنندگان خارجی میدهیم</w:t>
      </w:r>
      <w:r w:rsidRPr="00532AB9">
        <w:t>.</w:t>
      </w:r>
    </w:p>
    <w:p w14:paraId="16E8C764" w14:textId="77777777" w:rsidR="00B1305D" w:rsidRPr="00532AB9" w:rsidRDefault="00B1305D" w:rsidP="00A226BE">
      <w:pPr>
        <w:jc w:val="lowKashida"/>
        <w:rPr>
          <w:rtl/>
        </w:rPr>
      </w:pPr>
      <w:r w:rsidRPr="00532AB9">
        <w:rPr>
          <w:rtl/>
        </w:rPr>
        <w:t>همچنین، سوال میکنیم که کدام فناوری در قراردادهای نفتی منتقل شده است؟ اگر خالف این است پس چرا بعد از 100 سال عملیات نفتی در کنار خارجی ها، میگویند که هنوز نیازمند فناوری خارجی ها هستیم؟ همه میدانیم که شعار اصلی قرارداد جدید نفتی موسوم به "آی- پی- سی</w:t>
      </w:r>
      <w:r w:rsidRPr="00532AB9">
        <w:t>"</w:t>
      </w:r>
      <w:r w:rsidRPr="00532AB9">
        <w:rPr>
          <w:rtl/>
        </w:rPr>
        <w:t xml:space="preserve">، انتقال فناوری </w:t>
      </w:r>
      <w:r w:rsidRPr="00532AB9">
        <w:rPr>
          <w:rtl/>
        </w:rPr>
        <w:lastRenderedPageBreak/>
        <w:t>است. همان کسانی که قراردادهای بیع متقابل را با شعار انتقال فناوری توانستند به تصویب مجلس برسانند، د</w:t>
      </w:r>
      <w:r w:rsidRPr="00532AB9">
        <w:rPr>
          <w:rFonts w:hint="cs"/>
          <w:rtl/>
        </w:rPr>
        <w:t>ر</w:t>
      </w:r>
      <w:r w:rsidRPr="00532AB9">
        <w:rPr>
          <w:rtl/>
        </w:rPr>
        <w:t xml:space="preserve"> حمایت از قراردادهای جدید نفتی به صراحت گفته</w:t>
      </w:r>
      <w:r w:rsidRPr="00532AB9">
        <w:rPr>
          <w:rtl/>
        </w:rPr>
        <w:softHyphen/>
        <w:t>اند که فناوری در قراردادهای بیع متقابل به تحقق نرسید. از سوی دیگر، اگر ظرفیت لازم برای تولید فناوری را در کشور نداریم پس چرا دانش</w:t>
      </w:r>
      <w:r w:rsidRPr="00532AB9">
        <w:rPr>
          <w:rtl/>
        </w:rPr>
        <w:softHyphen/>
        <w:t>آموختگان بهترین دانشگاه های ما، دسته دسته جذب شرکت‌های بزرگ نفتی خارجی می‌شوند که فناوری در زنجیره عملیات نفتی را برای همان شرکت های بزرگ خارجی توسعه دهند؟ پس ظرفیت ها موجود است اما انگیزه دولتمردان و رویکرد صحیحی که باید به توسعه اقتصادی داشته باشند، مفقود است</w:t>
      </w:r>
      <w:r w:rsidRPr="00532AB9">
        <w:rPr>
          <w:rFonts w:hint="cs"/>
          <w:rtl/>
        </w:rPr>
        <w:t>.</w:t>
      </w:r>
    </w:p>
    <w:p w14:paraId="7B3614BA" w14:textId="77777777" w:rsidR="00B1305D" w:rsidRPr="00532AB9" w:rsidRDefault="00B1305D" w:rsidP="00A226BE">
      <w:pPr>
        <w:jc w:val="lowKashida"/>
        <w:rPr>
          <w:rtl/>
        </w:rPr>
      </w:pPr>
      <w:r w:rsidRPr="00532AB9">
        <w:rPr>
          <w:rFonts w:hint="cs"/>
          <w:rtl/>
        </w:rPr>
        <w:t>ب</w:t>
      </w:r>
      <w:r w:rsidRPr="00532AB9">
        <w:rPr>
          <w:rtl/>
        </w:rPr>
        <w:t>نابراین، یکی از راهکارهای حل معمای " نفت و منافع ملی"، این است که صنعت نفت را نه تنها با اقتصاد ملی یکپارچه کنیم بلکه آن را یکی از قطب های اصلی توسعه اقتصادی در کشور بدانیم. متأسفانه، سال</w:t>
      </w:r>
      <w:r w:rsidRPr="00532AB9">
        <w:rPr>
          <w:rtl/>
        </w:rPr>
        <w:softHyphen/>
        <w:t>هاست که با صدور نفت خام و کسب دلارهای نفتی، در پی خرید توسعه اقتصادی در بازارهای جهانی هستیم. توسعه اقتصادی چنانکه قبال گفتیم کالا نیست که بتوان آن را با دلارهای نفتی از بازارهای خارجی خریداری کرد و یا آنکه آن را با سرمایه</w:t>
      </w:r>
      <w:r w:rsidRPr="00532AB9">
        <w:rPr>
          <w:rtl/>
        </w:rPr>
        <w:softHyphen/>
        <w:t>گذاری</w:t>
      </w:r>
      <w:r w:rsidRPr="00532AB9">
        <w:rPr>
          <w:rtl/>
        </w:rPr>
        <w:softHyphen/>
        <w:t>های خارجی در داخل تولید کرد. توسعه اقتصادی مستلزم فرهنگ توسعه است که شرط لازم برای تحقق آن، اعتماد به توانمندی های داخلی و تکیه بر محرک های رشد درون‌زا است نه آنکه نیازمندانه به خارجی ها تکیه کنیم</w:t>
      </w:r>
      <w:r w:rsidRPr="00532AB9">
        <w:t>.</w:t>
      </w:r>
    </w:p>
    <w:p w14:paraId="64C615C2" w14:textId="0504333D" w:rsidR="00B1305D" w:rsidRPr="00532AB9" w:rsidRDefault="002A09E9" w:rsidP="00A226BE">
      <w:pPr>
        <w:pStyle w:val="Heading3"/>
        <w:rPr>
          <w:color w:val="auto"/>
          <w:spacing w:val="-6"/>
          <w:rtl/>
        </w:rPr>
      </w:pPr>
      <w:bookmarkStart w:id="19" w:name="_Toc166068823"/>
      <w:bookmarkStart w:id="20" w:name="_Toc167894831"/>
      <w:bookmarkStart w:id="21" w:name="_Toc167895004"/>
      <w:r w:rsidRPr="00532AB9">
        <w:rPr>
          <w:rFonts w:hint="cs"/>
          <w:color w:val="auto"/>
          <w:spacing w:val="-6"/>
          <w:rtl/>
        </w:rPr>
        <w:t xml:space="preserve">4-2-1. </w:t>
      </w:r>
      <w:r w:rsidR="00B1305D" w:rsidRPr="00532AB9">
        <w:rPr>
          <w:color w:val="auto"/>
          <w:spacing w:val="-6"/>
          <w:rtl/>
        </w:rPr>
        <w:t>ضرورت حضور دولت توسعه گرا و نه لیبرالیستی در حل معمای "نفت و منافع ملی</w:t>
      </w:r>
      <w:r w:rsidR="00B1305D" w:rsidRPr="00532AB9">
        <w:rPr>
          <w:rFonts w:hint="cs"/>
          <w:color w:val="auto"/>
          <w:spacing w:val="-6"/>
          <w:rtl/>
        </w:rPr>
        <w:t>"</w:t>
      </w:r>
      <w:bookmarkEnd w:id="19"/>
      <w:bookmarkEnd w:id="20"/>
      <w:bookmarkEnd w:id="21"/>
    </w:p>
    <w:p w14:paraId="1E3DACCA" w14:textId="77777777" w:rsidR="00B1305D" w:rsidRPr="00532AB9" w:rsidRDefault="00B1305D" w:rsidP="00A226BE">
      <w:pPr>
        <w:ind w:firstLine="0"/>
        <w:jc w:val="lowKashida"/>
        <w:rPr>
          <w:rtl/>
        </w:rPr>
      </w:pPr>
      <w:r w:rsidRPr="00532AB9">
        <w:rPr>
          <w:rFonts w:hint="cs"/>
          <w:rtl/>
        </w:rPr>
        <w:t>ب</w:t>
      </w:r>
      <w:r w:rsidRPr="00532AB9">
        <w:rPr>
          <w:rtl/>
        </w:rPr>
        <w:t>ه دلیل تاریخی، سیاسی و یا موازین دینی، که فرصت بحث آن در اینجا نیست، دولت توانسته است که درآمدهای نفتی را در اختیار داشته باشد و موظف است که این درآمدها را به نحو بهینه تخصیص دهد. تخصیص درآمدهای نفتی به بخش</w:t>
      </w:r>
      <w:r w:rsidRPr="00532AB9">
        <w:rPr>
          <w:rtl/>
        </w:rPr>
        <w:softHyphen/>
        <w:t xml:space="preserve">های مختلف اقتصادی، قطعاً اقتصاد ملی و منافع نسل فعلی و نسل های آینده را مستقیماً تحت تاثیر قرار می‌دهد. در پاسخ به </w:t>
      </w:r>
      <w:r w:rsidRPr="00532AB9">
        <w:rPr>
          <w:rtl/>
        </w:rPr>
        <w:lastRenderedPageBreak/>
        <w:t>این سوال که این تاثیرگذاری چگونه صورت می‌گیرد باید به جنس دولت، اهداف دولت و عملکرد نهادهای ذیربط، که بدان وسیله دولت در امور اقتصادی مداخله می کند، به دقت توجه کرد. از این رو، نتیجه میگیریم که بهبود شرایط اقتصادی کشور نیازمند بهبود ساختار و عملکرد دولت است. متأسفانه دولت‌ها، معمولاً از ناقدان اصلی وضعیت نابسامان اقتصادی هستند غافل از آنکه نابسامانی دولت‌ها، عامل اصلی نابسامانی اقتصادی است</w:t>
      </w:r>
      <w:r w:rsidRPr="00532AB9">
        <w:t>.</w:t>
      </w:r>
    </w:p>
    <w:p w14:paraId="3F1A77C8" w14:textId="77777777" w:rsidR="00B1305D" w:rsidRPr="00532AB9" w:rsidRDefault="00B1305D" w:rsidP="00A226BE">
      <w:pPr>
        <w:jc w:val="lowKashida"/>
        <w:rPr>
          <w:rtl/>
        </w:rPr>
      </w:pPr>
      <w:r w:rsidRPr="00532AB9">
        <w:rPr>
          <w:rtl/>
        </w:rPr>
        <w:t>متأسفانه، انقلاب اسلامی وارث اقتصادی شد که شدیدا به نفت وابسته بود و تاسف بیشتر اینکه بعد از انقلاب اسلامی تاکنون، همه دولت‌ها دچار آفت روزمرگی شده اند و نه تنها هیچ اقدام اساسی و بنیادین برای اصالح این حلقه</w:t>
      </w:r>
      <w:r w:rsidRPr="00532AB9">
        <w:rPr>
          <w:rtl/>
        </w:rPr>
        <w:softHyphen/>
        <w:t>های وابستگی انجام نداده</w:t>
      </w:r>
      <w:r w:rsidRPr="00532AB9">
        <w:rPr>
          <w:rtl/>
        </w:rPr>
        <w:softHyphen/>
        <w:t>اند بلکه بدون توجه به ریشه</w:t>
      </w:r>
      <w:r w:rsidRPr="00532AB9">
        <w:rPr>
          <w:rtl/>
        </w:rPr>
        <w:softHyphen/>
        <w:t>های وابستگی، کوشیده اند که بحران‌های ناشی از این وابستگی</w:t>
      </w:r>
      <w:r w:rsidRPr="00532AB9">
        <w:rPr>
          <w:rtl/>
        </w:rPr>
        <w:softHyphen/>
        <w:t>ها را رفع کنند و همین امر موجب شده است که فرآیند این وابستگی</w:t>
      </w:r>
      <w:r w:rsidRPr="00532AB9">
        <w:rPr>
          <w:rtl/>
        </w:rPr>
        <w:softHyphen/>
        <w:t>ها تشدید شود و لذا روزمرگی دولت‌ها استمرار یافته است. گزارش عملکرد</w:t>
      </w:r>
      <w:r w:rsidRPr="00532AB9">
        <w:rPr>
          <w:rFonts w:hint="cs"/>
          <w:rtl/>
        </w:rPr>
        <w:t xml:space="preserve"> </w:t>
      </w:r>
      <w:r w:rsidRPr="00532AB9">
        <w:rPr>
          <w:rtl/>
        </w:rPr>
        <w:t>100 روزه دولت فعلی در دوره دوم، شاهدی بر این مدعاست. رییس جمهور، اقدامات اصلی انجام شده در 100 روز اول را چنین بیان میکنند: مدیریت بحران ناشی از زلزله کردستان، رسیدگی به بحران پس</w:t>
      </w:r>
      <w:r w:rsidRPr="00532AB9">
        <w:rPr>
          <w:rtl/>
        </w:rPr>
        <w:softHyphen/>
        <w:t>اندازهای مردم نزد یکی از موسسات پولی و مالی کشور، رسیدگی به صندوق های بازنشستگی، رسیدگی به مسئله یارانه های نقدی و غیر نقدی و رسیدگی به مسئله "فقر مطلق" و نظایر آن. گویی هیچ راهبرد میان‌مدت و بلندمدتی برای اقتصاد ملی و رفع مدیریت وابستگی آن به دلارهای نفتی وجود ندارد. در چنین شرایط، طرح وزیر نفت برای افزایش تولید نفت خام و توسعه خام فروشی، به طور طبیعی مورد استقبال برنامه ریزان اقتصادی قرار می‌گیرد زیرا بر این باورند که با دلارهای بیشتر نفتی، بهتر می</w:t>
      </w:r>
      <w:r w:rsidRPr="00532AB9">
        <w:rPr>
          <w:rtl/>
        </w:rPr>
        <w:softHyphen/>
        <w:t>توان مشکلات اقتصادی را حل و فصل کرد. بدین ترتیب، معمای نفت و منافع ملی به محاق می‌رود در حالی که وابستگی اقتصاد ملی به دلارهای نفتی روز به روز بیشتر می‌شو</w:t>
      </w:r>
      <w:r w:rsidRPr="00532AB9">
        <w:rPr>
          <w:rFonts w:hint="cs"/>
          <w:rtl/>
        </w:rPr>
        <w:t>د.</w:t>
      </w:r>
    </w:p>
    <w:p w14:paraId="7572088C" w14:textId="77777777" w:rsidR="00B1305D" w:rsidRPr="00532AB9" w:rsidRDefault="00B1305D" w:rsidP="00A226BE">
      <w:pPr>
        <w:jc w:val="lowKashida"/>
        <w:rPr>
          <w:rtl/>
        </w:rPr>
      </w:pPr>
      <w:r w:rsidRPr="00532AB9">
        <w:rPr>
          <w:rFonts w:hint="cs"/>
          <w:rtl/>
        </w:rPr>
        <w:lastRenderedPageBreak/>
        <w:t>ا</w:t>
      </w:r>
      <w:r w:rsidRPr="00532AB9">
        <w:rPr>
          <w:rtl/>
        </w:rPr>
        <w:t>لگوهای اقتصادی در یک دولت توسعه</w:t>
      </w:r>
      <w:r w:rsidRPr="00532AB9">
        <w:rPr>
          <w:rtl/>
        </w:rPr>
        <w:softHyphen/>
        <w:t>گرا، مبتنی بر رشد درون</w:t>
      </w:r>
      <w:r w:rsidRPr="00532AB9">
        <w:rPr>
          <w:rtl/>
        </w:rPr>
        <w:softHyphen/>
        <w:t>زاست. در دولت توسعه گرا، ظواهر و کمیات رشد اقتصادی نقش چندانی ندارند، بلکه ماهیت و کیفیات مسیر رشد و تحولات اقتصادی، نقش اصلی را ایفا می</w:t>
      </w:r>
      <w:r w:rsidRPr="00532AB9">
        <w:rPr>
          <w:rtl/>
        </w:rPr>
        <w:softHyphen/>
        <w:t>کنند. اینکه در سال آینده، رشد اقتصادی مثال 6 یا 10 درصد است آنچنان مهم نیست که بدانیم کدام یک از بخش ها رشد میکنند، چگونه رشد میکنند و آثار این رشد بر سایر بخش ها و در عملکرد اقتصاد در سطح کلان چگونه ظاهر می‌شوند و اینکه آیا این رشد، متضمن عدالت اقتصادی است یا آنکه شکاف طبقاتی را افزایش می‌دهد؟ سرمایه</w:t>
      </w:r>
      <w:r w:rsidRPr="00532AB9">
        <w:rPr>
          <w:rtl/>
        </w:rPr>
        <w:softHyphen/>
        <w:t>گذاری</w:t>
      </w:r>
      <w:r w:rsidRPr="00532AB9">
        <w:rPr>
          <w:rtl/>
        </w:rPr>
        <w:softHyphen/>
        <w:t xml:space="preserve">های خارجی به شرطی می‌توانند آثار مثبتی بر اقتصاد ملی داشته باشد که در چهارچوب الگوهای توسعه مبتنی بر رشد درون‌زا انجام شود. اینکه در </w:t>
      </w:r>
      <w:r w:rsidRPr="00532AB9">
        <w:rPr>
          <w:rFonts w:hint="cs"/>
          <w:rtl/>
        </w:rPr>
        <w:t>خلال</w:t>
      </w:r>
      <w:r w:rsidRPr="00532AB9">
        <w:rPr>
          <w:rtl/>
        </w:rPr>
        <w:t xml:space="preserve"> برنامه 5 ساله، قرار است 100 میلیارد دلار سرمایه</w:t>
      </w:r>
      <w:r w:rsidRPr="00532AB9">
        <w:rPr>
          <w:rtl/>
        </w:rPr>
        <w:softHyphen/>
        <w:t>گذاری خارجی جذب شود یا 200 میلیارد، اساسا مهم نیست. سوال اصلی این است که این سرمایه‌گذاری</w:t>
      </w:r>
      <w:r w:rsidRPr="00532AB9">
        <w:rPr>
          <w:rtl/>
        </w:rPr>
        <w:softHyphen/>
        <w:t>ها در چه بخش</w:t>
      </w:r>
      <w:r w:rsidRPr="00532AB9">
        <w:rPr>
          <w:rtl/>
        </w:rPr>
        <w:softHyphen/>
        <w:t>هایی، چگونه و تحت چه شرایطی و با توجه به کدام اولویت</w:t>
      </w:r>
      <w:r w:rsidRPr="00532AB9">
        <w:rPr>
          <w:rtl/>
        </w:rPr>
        <w:softHyphen/>
        <w:t>بندی</w:t>
      </w:r>
      <w:r w:rsidRPr="00532AB9">
        <w:rPr>
          <w:rtl/>
        </w:rPr>
        <w:softHyphen/>
        <w:t>ها انجام می</w:t>
      </w:r>
      <w:r w:rsidRPr="00532AB9">
        <w:rPr>
          <w:rtl/>
        </w:rPr>
        <w:softHyphen/>
        <w:t>شود و ثمرات کوتاه‌مدت و بلندمدت آن‌ها در ایجاد رشد درون‌زا، اشتغال، کاهش وابستگی به درآمدهای نفتی و کاهش شکاف طبقاتی کدام است؟ بدون این سنجش</w:t>
      </w:r>
      <w:r w:rsidRPr="00532AB9">
        <w:rPr>
          <w:rtl/>
        </w:rPr>
        <w:softHyphen/>
        <w:t xml:space="preserve">ها و </w:t>
      </w:r>
      <w:r w:rsidRPr="00532AB9">
        <w:rPr>
          <w:rFonts w:hint="cs"/>
          <w:rtl/>
        </w:rPr>
        <w:t>ملاحظات</w:t>
      </w:r>
      <w:r w:rsidRPr="00532AB9">
        <w:rPr>
          <w:rtl/>
        </w:rPr>
        <w:t>، چه بسا سرمایه‌گذاری‌های خارجی موجب شوند که اقتصاد ملی با تهدیدهای جدی در آینده مواجه شود</w:t>
      </w:r>
      <w:r w:rsidRPr="00532AB9">
        <w:t>.</w:t>
      </w:r>
    </w:p>
    <w:p w14:paraId="32BEDB58" w14:textId="77777777" w:rsidR="00B1305D" w:rsidRPr="00532AB9" w:rsidRDefault="00B1305D" w:rsidP="00A226BE">
      <w:pPr>
        <w:jc w:val="lowKashida"/>
        <w:rPr>
          <w:rtl/>
        </w:rPr>
      </w:pPr>
      <w:r w:rsidRPr="00532AB9">
        <w:rPr>
          <w:rtl/>
        </w:rPr>
        <w:t>دولت لیبرالیستی بر این باور است که با دلارهای نفتی می</w:t>
      </w:r>
      <w:r w:rsidRPr="00532AB9">
        <w:rPr>
          <w:rtl/>
        </w:rPr>
        <w:softHyphen/>
        <w:t>توان بهترین کارشناسان خارجی و پیشرفته</w:t>
      </w:r>
      <w:r w:rsidRPr="00532AB9">
        <w:rPr>
          <w:rtl/>
        </w:rPr>
        <w:softHyphen/>
        <w:t>ترین فناوری</w:t>
      </w:r>
      <w:r w:rsidRPr="00532AB9">
        <w:rPr>
          <w:rtl/>
        </w:rPr>
        <w:softHyphen/>
        <w:t>ها را برای توسعه اقتصادی استخدام کرد در حالی که از این نکته غافل</w:t>
      </w:r>
      <w:r w:rsidRPr="00532AB9">
        <w:rPr>
          <w:rtl/>
        </w:rPr>
        <w:softHyphen/>
        <w:t xml:space="preserve">اند که این دلارهای نفتی، همان سرمایه های ملی است که باید برای پرورش جوانان کشور و ایجاد </w:t>
      </w:r>
      <w:r w:rsidRPr="00532AB9">
        <w:rPr>
          <w:rFonts w:hint="cs"/>
          <w:rtl/>
        </w:rPr>
        <w:t>خلاقیت</w:t>
      </w:r>
      <w:r w:rsidRPr="00532AB9">
        <w:rPr>
          <w:rtl/>
        </w:rPr>
        <w:softHyphen/>
      </w:r>
      <w:r w:rsidRPr="00532AB9">
        <w:rPr>
          <w:rFonts w:hint="cs"/>
          <w:rtl/>
        </w:rPr>
        <w:t>ه</w:t>
      </w:r>
      <w:r w:rsidRPr="00532AB9">
        <w:rPr>
          <w:rtl/>
        </w:rPr>
        <w:t>ا و زیرساخت</w:t>
      </w:r>
      <w:r w:rsidRPr="00532AB9">
        <w:rPr>
          <w:rtl/>
        </w:rPr>
        <w:softHyphen/>
        <w:t>های توسعه و رشد درون‌زا هزینه شود نه پرداخت دستمزدهای کلان به کارشناسان خارجی و یا خرید فناوری هایی که بومی سازی نمی</w:t>
      </w:r>
      <w:r w:rsidRPr="00532AB9">
        <w:rPr>
          <w:rtl/>
        </w:rPr>
        <w:softHyphen/>
        <w:t>شوند و صرفاً حلقه</w:t>
      </w:r>
      <w:r w:rsidRPr="00532AB9">
        <w:rPr>
          <w:rtl/>
        </w:rPr>
        <w:softHyphen/>
        <w:t>های وابستگی را تنگ‌تر می</w:t>
      </w:r>
      <w:r w:rsidRPr="00532AB9">
        <w:rPr>
          <w:rtl/>
        </w:rPr>
        <w:softHyphen/>
        <w:t xml:space="preserve">کنند. دولت لیبرالیستی، سرمایه‌گذاری خارجی را کلید حل مشکلات اقتصادی می‌داند </w:t>
      </w:r>
      <w:r w:rsidRPr="00532AB9">
        <w:rPr>
          <w:rtl/>
        </w:rPr>
        <w:lastRenderedPageBreak/>
        <w:t>زیرا بر این باور است که سرمایه گذاران خارجی با آوردن سرمایه و دانش فنی و مدیریت می‌توانند برای ما رشد و توسعه به ارمغان آورند</w:t>
      </w:r>
      <w:r w:rsidRPr="00532AB9">
        <w:t>.</w:t>
      </w:r>
    </w:p>
    <w:p w14:paraId="5EF19BCE" w14:textId="77777777" w:rsidR="00B1305D" w:rsidRPr="00532AB9" w:rsidRDefault="00B1305D" w:rsidP="00A226BE">
      <w:pPr>
        <w:jc w:val="lowKashida"/>
        <w:rPr>
          <w:spacing w:val="-2"/>
          <w:rtl/>
        </w:rPr>
      </w:pPr>
      <w:r w:rsidRPr="00532AB9">
        <w:rPr>
          <w:spacing w:val="-2"/>
          <w:rtl/>
        </w:rPr>
        <w:t xml:space="preserve">بدیهی است با چنین استدلال عوام فریبانه، دولت لیبرالیستی می‌تواند خود را در مقابل هرگونه نقدی به عملکرد اقتصاد ملی پوشش دهد. دولت لیبرالیستی در واقع، با این </w:t>
      </w:r>
      <w:r w:rsidRPr="00532AB9">
        <w:rPr>
          <w:rFonts w:hint="cs"/>
          <w:spacing w:val="-2"/>
          <w:rtl/>
        </w:rPr>
        <w:t>استدلال</w:t>
      </w:r>
      <w:r w:rsidRPr="00532AB9">
        <w:rPr>
          <w:spacing w:val="-2"/>
          <w:rtl/>
        </w:rPr>
        <w:t xml:space="preserve"> که کمبود سرمایه‌گذاری‌های خارجی دلیل اصلی مشکلات اقتصادی است، منطقا راهکار مشکلات اقتصادی را در حوزه اص</w:t>
      </w:r>
      <w:r w:rsidRPr="00532AB9">
        <w:rPr>
          <w:rFonts w:hint="cs"/>
          <w:spacing w:val="-2"/>
          <w:rtl/>
        </w:rPr>
        <w:t>لا</w:t>
      </w:r>
      <w:r w:rsidRPr="00532AB9">
        <w:rPr>
          <w:spacing w:val="-2"/>
          <w:rtl/>
        </w:rPr>
        <w:t>ح نظام سیاسی کشور به ویژه در روابط بین الملل جستجو می‌کند. دولت لیبرالیستی، غافل از این حقیقت است که سرمایه‌گذاری‌های خارجی به شرطی ثمر بخش است که در چهارچوب الگوی رشد اقتصادی درون‌زا تعریف شده باشد. سرمایه‌گذاران خارجی همواره به دنبال تأمین منافع صاحبان سهام خود هستند و لذا اگر الگوی رشد درون‌زا موجود نباشد به هیچ وجه تضمینی نیست که منافع میان‌مدت و بلندمدت ملی ما رعایت شود</w:t>
      </w:r>
      <w:r w:rsidRPr="00532AB9">
        <w:rPr>
          <w:spacing w:val="-2"/>
        </w:rPr>
        <w:t>.</w:t>
      </w:r>
    </w:p>
    <w:p w14:paraId="75F309B2" w14:textId="77777777" w:rsidR="00B1305D" w:rsidRPr="00532AB9" w:rsidRDefault="00B1305D" w:rsidP="00A226BE">
      <w:pPr>
        <w:jc w:val="lowKashida"/>
        <w:rPr>
          <w:rtl/>
        </w:rPr>
      </w:pPr>
      <w:r w:rsidRPr="00532AB9">
        <w:rPr>
          <w:rtl/>
        </w:rPr>
        <w:t xml:space="preserve">جمع بندی وابستگی اقتصاد ملی به درآمدهای حاصل از صدور نفت خام، یک پدیده تاریخی </w:t>
      </w:r>
      <w:r w:rsidRPr="00532AB9">
        <w:rPr>
          <w:rFonts w:ascii="Arial" w:hAnsi="Arial" w:cs="Arial" w:hint="cs"/>
          <w:rtl/>
        </w:rPr>
        <w:t>–</w:t>
      </w:r>
      <w:r w:rsidRPr="00532AB9">
        <w:rPr>
          <w:rtl/>
        </w:rPr>
        <w:t xml:space="preserve"> </w:t>
      </w:r>
      <w:r w:rsidRPr="00532AB9">
        <w:rPr>
          <w:rFonts w:hint="cs"/>
          <w:rtl/>
        </w:rPr>
        <w:t>اقتصادی</w:t>
      </w:r>
      <w:r w:rsidRPr="00532AB9">
        <w:rPr>
          <w:rtl/>
        </w:rPr>
        <w:t xml:space="preserve"> </w:t>
      </w:r>
      <w:r w:rsidRPr="00532AB9">
        <w:rPr>
          <w:rFonts w:hint="cs"/>
          <w:rtl/>
        </w:rPr>
        <w:t>است</w:t>
      </w:r>
      <w:r w:rsidRPr="00532AB9">
        <w:rPr>
          <w:rtl/>
        </w:rPr>
        <w:t xml:space="preserve"> </w:t>
      </w:r>
      <w:r w:rsidRPr="00532AB9">
        <w:rPr>
          <w:rFonts w:hint="cs"/>
          <w:rtl/>
        </w:rPr>
        <w:t>که</w:t>
      </w:r>
      <w:r w:rsidRPr="00532AB9">
        <w:rPr>
          <w:rtl/>
        </w:rPr>
        <w:t xml:space="preserve"> </w:t>
      </w:r>
      <w:r w:rsidRPr="00532AB9">
        <w:rPr>
          <w:rFonts w:hint="cs"/>
          <w:rtl/>
        </w:rPr>
        <w:t>منحصر</w:t>
      </w:r>
      <w:r w:rsidRPr="00532AB9">
        <w:rPr>
          <w:rtl/>
        </w:rPr>
        <w:t xml:space="preserve"> </w:t>
      </w:r>
      <w:r w:rsidRPr="00532AB9">
        <w:rPr>
          <w:rFonts w:hint="cs"/>
          <w:rtl/>
        </w:rPr>
        <w:t>به</w:t>
      </w:r>
      <w:r w:rsidRPr="00532AB9">
        <w:rPr>
          <w:rtl/>
        </w:rPr>
        <w:t xml:space="preserve"> </w:t>
      </w:r>
      <w:r w:rsidRPr="00532AB9">
        <w:rPr>
          <w:rFonts w:hint="cs"/>
          <w:rtl/>
        </w:rPr>
        <w:t>کشور</w:t>
      </w:r>
      <w:r w:rsidRPr="00532AB9">
        <w:rPr>
          <w:rtl/>
        </w:rPr>
        <w:t xml:space="preserve"> </w:t>
      </w:r>
      <w:r w:rsidRPr="00532AB9">
        <w:rPr>
          <w:rFonts w:hint="cs"/>
          <w:rtl/>
        </w:rPr>
        <w:t>ما</w:t>
      </w:r>
      <w:r w:rsidRPr="00532AB9">
        <w:rPr>
          <w:rtl/>
        </w:rPr>
        <w:t xml:space="preserve"> </w:t>
      </w:r>
      <w:r w:rsidRPr="00532AB9">
        <w:rPr>
          <w:rFonts w:hint="cs"/>
          <w:rtl/>
        </w:rPr>
        <w:t>نیست</w:t>
      </w:r>
      <w:r w:rsidRPr="00532AB9">
        <w:rPr>
          <w:rtl/>
        </w:rPr>
        <w:t xml:space="preserve"> </w:t>
      </w:r>
      <w:r w:rsidRPr="00532AB9">
        <w:rPr>
          <w:rFonts w:hint="cs"/>
          <w:rtl/>
        </w:rPr>
        <w:t>بلکه</w:t>
      </w:r>
      <w:r w:rsidRPr="00532AB9">
        <w:rPr>
          <w:rtl/>
        </w:rPr>
        <w:t xml:space="preserve"> </w:t>
      </w:r>
      <w:r w:rsidRPr="00532AB9">
        <w:rPr>
          <w:rFonts w:hint="cs"/>
          <w:rtl/>
        </w:rPr>
        <w:t>هم</w:t>
      </w:r>
      <w:r w:rsidRPr="00532AB9">
        <w:rPr>
          <w:rtl/>
        </w:rPr>
        <w:t>ه کشورهای در حال توسعه که صادرکننده نفت خام هستند با این مسئله مواجه</w:t>
      </w:r>
      <w:r w:rsidRPr="00532AB9">
        <w:rPr>
          <w:rtl/>
        </w:rPr>
        <w:softHyphen/>
        <w:t xml:space="preserve">اند که صادرات نفت خام با منافع ملی در تعارض است. به عبارت دیگر، به جای اینکه صادرات نفتی محرک توسعه باشد مانع توسعه است. این مسئله، در متون اقتصادی </w:t>
      </w:r>
      <w:r w:rsidRPr="00532AB9">
        <w:rPr>
          <w:rFonts w:hint="cs"/>
          <w:rtl/>
        </w:rPr>
        <w:t>اصطلاحا</w:t>
      </w:r>
      <w:r w:rsidRPr="00532AB9">
        <w:rPr>
          <w:rtl/>
        </w:rPr>
        <w:t xml:space="preserve"> به "نفرین منابع"</w:t>
      </w:r>
      <w:r w:rsidRPr="00532AB9">
        <w:rPr>
          <w:rFonts w:hint="cs"/>
          <w:rtl/>
        </w:rPr>
        <w:t xml:space="preserve"> </w:t>
      </w:r>
      <w:r w:rsidRPr="00532AB9">
        <w:rPr>
          <w:rtl/>
        </w:rPr>
        <w:t>معروف است</w:t>
      </w:r>
      <w:r w:rsidRPr="00532AB9">
        <w:rPr>
          <w:rFonts w:hint="cs"/>
          <w:rtl/>
        </w:rPr>
        <w:t>.</w:t>
      </w:r>
    </w:p>
    <w:p w14:paraId="07C7E608" w14:textId="77777777" w:rsidR="00B1305D" w:rsidRPr="00532AB9" w:rsidRDefault="00B1305D" w:rsidP="00A226BE">
      <w:pPr>
        <w:jc w:val="lowKashida"/>
        <w:rPr>
          <w:spacing w:val="-2"/>
          <w:rtl/>
        </w:rPr>
      </w:pPr>
      <w:r w:rsidRPr="00532AB9">
        <w:rPr>
          <w:spacing w:val="-2"/>
          <w:rtl/>
        </w:rPr>
        <w:t>یکی از دلیل اصلی برای وابستگی روزافزون اقتصاد ملی به دلارهای نفتی، باور غلطی است که بیش از یک قرن در دولتمردان کشور ما شکل گرفته است که توسعه اقتصادی همچون کالایی است که میتوان آن را با دلارهای نفتی از بازارهای جهانی خریداری کرد غافل از اینکه توسعه اقتصادی فرآیند بسیار پیچیده ای است که مبتنی بر الگوهای رشد درون‌زا و در چهارچوب فرهنگ توسعه و با تکیه بر توانمندی</w:t>
      </w:r>
      <w:r w:rsidRPr="00532AB9">
        <w:rPr>
          <w:spacing w:val="-2"/>
          <w:rtl/>
        </w:rPr>
        <w:softHyphen/>
        <w:t>های داخلی شکل می‌گیرد و صرفاً می‌تواند توسط دولتی به تحقق برسد که توسعه</w:t>
      </w:r>
      <w:r w:rsidRPr="00532AB9">
        <w:rPr>
          <w:spacing w:val="-2"/>
          <w:rtl/>
        </w:rPr>
        <w:softHyphen/>
        <w:t xml:space="preserve">گرا باشد و نه لیبرالیستی. در غیر اینصورت، توسعه اقتصادی به معنای واقعی، می‌تواند با برخی نمودهای </w:t>
      </w:r>
      <w:r w:rsidRPr="00532AB9">
        <w:rPr>
          <w:spacing w:val="-2"/>
          <w:rtl/>
        </w:rPr>
        <w:lastRenderedPageBreak/>
        <w:t>توسعه مشتبه شود، بدین معنی که شهرهای بزرگ و زیبا، سبک زندگی مصرفی و رفاه</w:t>
      </w:r>
      <w:r w:rsidRPr="00532AB9">
        <w:rPr>
          <w:spacing w:val="-2"/>
          <w:rtl/>
        </w:rPr>
        <w:softHyphen/>
        <w:t>زدگی، شاخص</w:t>
      </w:r>
      <w:r w:rsidRPr="00532AB9">
        <w:rPr>
          <w:spacing w:val="-2"/>
          <w:rtl/>
        </w:rPr>
        <w:softHyphen/>
        <w:t>های توسعه محسوب می‌شوند. بدیهی است با دلارهای نفتی می</w:t>
      </w:r>
      <w:r w:rsidRPr="00532AB9">
        <w:rPr>
          <w:spacing w:val="-2"/>
          <w:rtl/>
        </w:rPr>
        <w:softHyphen/>
        <w:t>توان شهرهای بزرگ و زیبا داشت و مصرف‌گرایی و رفاه زدگی را ترویج داد که در واقع امر، این چنین نیز شده است. در چنین شرایط، مهاجرت از روستاها و شهرهای کوچک به سمت شهرهای بزرگ سرعت می‌گیرد و با ظهور کلان شهرها و تضعیف ظرفیت تولیدات کشاورزی و صنایع بومی، وابستگی به درآمدهای نفتی تشدید می‌شود</w:t>
      </w:r>
      <w:r w:rsidRPr="00532AB9">
        <w:rPr>
          <w:rFonts w:hint="cs"/>
          <w:spacing w:val="-2"/>
          <w:rtl/>
        </w:rPr>
        <w:t>.</w:t>
      </w:r>
    </w:p>
    <w:p w14:paraId="1AD077D5" w14:textId="77777777" w:rsidR="00B1305D" w:rsidRPr="00532AB9" w:rsidRDefault="00B1305D" w:rsidP="00A226BE">
      <w:pPr>
        <w:jc w:val="lowKashida"/>
        <w:rPr>
          <w:rtl/>
        </w:rPr>
      </w:pPr>
      <w:r w:rsidRPr="00532AB9">
        <w:rPr>
          <w:rFonts w:hint="cs"/>
          <w:rtl/>
        </w:rPr>
        <w:t>ب</w:t>
      </w:r>
      <w:r w:rsidRPr="00532AB9">
        <w:rPr>
          <w:rtl/>
        </w:rPr>
        <w:t>ا نوسانات قیمت نفت خام و تغییرات پیش‌بینی نشده در درآمدهای نفتی دولت، اقتصاد ملی دچار نوسانات پیش‌بینی نشده می‌شود و لذا برنامه‌های اقتصادی دولت، دچار روزمرگی و حل و فصل بحران‌های کوچک و بزرگی می‌شود که حاصل وابستگی به درآمدهای نفتی است. تأمین نیازهای مصرفی شهرهای بزرگ از یک‌سو و افزایش شکاف بین طبقات مرفه و محروم جامعه از سوی دیگر، بر این بحرآن‌ها دامن میزند. بدین ترتیب، دولت‌ها وظیفه اصلی خود را مبارزه با این بحر</w:t>
      </w:r>
      <w:r w:rsidRPr="00532AB9">
        <w:rPr>
          <w:rFonts w:hint="cs"/>
          <w:rtl/>
        </w:rPr>
        <w:t>ا</w:t>
      </w:r>
      <w:r w:rsidRPr="00532AB9">
        <w:rPr>
          <w:rtl/>
        </w:rPr>
        <w:t>ن‌ها می</w:t>
      </w:r>
      <w:r w:rsidRPr="00532AB9">
        <w:rPr>
          <w:rtl/>
        </w:rPr>
        <w:softHyphen/>
        <w:t>دانند غافل از اینکه عوامل اصلی که زیربنای این بحر</w:t>
      </w:r>
      <w:r w:rsidRPr="00532AB9">
        <w:rPr>
          <w:rFonts w:hint="cs"/>
          <w:rtl/>
        </w:rPr>
        <w:t>ا</w:t>
      </w:r>
      <w:r w:rsidRPr="00532AB9">
        <w:rPr>
          <w:rtl/>
        </w:rPr>
        <w:t>ن‌ها هستند به عملکرد خود ادامه می</w:t>
      </w:r>
      <w:r w:rsidRPr="00532AB9">
        <w:rPr>
          <w:rtl/>
        </w:rPr>
        <w:softHyphen/>
        <w:t>دهند و بحران</w:t>
      </w:r>
      <w:r w:rsidRPr="00532AB9">
        <w:rPr>
          <w:rtl/>
        </w:rPr>
        <w:softHyphen/>
        <w:t>های ساختاری در نطام اقتصاد ملی را تشدید می</w:t>
      </w:r>
      <w:r w:rsidRPr="00532AB9">
        <w:rPr>
          <w:rtl/>
        </w:rPr>
        <w:softHyphen/>
        <w:t>کنند. در چنین وضعی، رویکرد بلندمدت و راهبردی به بخش های مختلف اقتصادی برای تحقق اقتصادی متوازن و عدالت</w:t>
      </w:r>
      <w:r w:rsidRPr="00532AB9">
        <w:rPr>
          <w:rtl/>
        </w:rPr>
        <w:softHyphen/>
        <w:t>محور که بتواند منافع نسل فعلی و نسل های آینده از درآمدهای نفتی را حداکثر کند، جایگاهی در سیاست‌های اقتصادی دولت نخواهد داشت. از این رو، روزمرگی وجه مشخصه برنامه‌ها و سیاست‌های اقتصادی دولت خواهد بو</w:t>
      </w:r>
      <w:r w:rsidRPr="00532AB9">
        <w:rPr>
          <w:rFonts w:hint="cs"/>
          <w:rtl/>
        </w:rPr>
        <w:t>د.</w:t>
      </w:r>
    </w:p>
    <w:p w14:paraId="4A91DF53" w14:textId="68AF80AD" w:rsidR="00B1305D" w:rsidRPr="00532AB9" w:rsidRDefault="00B1305D" w:rsidP="00A226BE">
      <w:pPr>
        <w:jc w:val="lowKashida"/>
        <w:rPr>
          <w:rtl/>
        </w:rPr>
      </w:pPr>
      <w:r w:rsidRPr="00532AB9">
        <w:rPr>
          <w:rFonts w:hint="cs"/>
          <w:rtl/>
        </w:rPr>
        <w:t>ب</w:t>
      </w:r>
      <w:r w:rsidRPr="00532AB9">
        <w:rPr>
          <w:rtl/>
        </w:rPr>
        <w:t>دیهی است در چنین شرایط، وظیفه اصلی صنعت نفت، صرفاً تولید بیشتر برای افزایش صادرات به منظور کسب درآمد ارزی بیشتر است و وظیفه سیاست</w:t>
      </w:r>
      <w:r w:rsidRPr="00532AB9">
        <w:rPr>
          <w:rtl/>
        </w:rPr>
        <w:softHyphen/>
        <w:t xml:space="preserve">گذاران اقتصادی در سطح کلان، تزریق این درآمدها به اقتصاد ملی برای تخفیف بحران‌های ناشی از سبک زندگی مصرفی، شکاف طبقاتی، حاشیه نشینی و بیعدالتی های اقتصادی است. بیماری وابستگی به درآمدهای </w:t>
      </w:r>
      <w:r w:rsidRPr="00532AB9">
        <w:rPr>
          <w:rtl/>
        </w:rPr>
        <w:lastRenderedPageBreak/>
        <w:t>نفتی و ظهور آثار سوء آن در ساختارهای اقتصادی و اجتماعی به قدری پیچیده است که معالجه آن از طریق حل و فصل بحران‌های کوچک و بزرگ اقتصادی امکان‌پذیر نیست و نیازمند توجه به ریشه</w:t>
      </w:r>
      <w:r w:rsidRPr="00532AB9">
        <w:rPr>
          <w:rtl/>
        </w:rPr>
        <w:softHyphen/>
        <w:t>ها و عوامل اصلی دارد. حضور دولتی توسعه</w:t>
      </w:r>
      <w:r w:rsidRPr="00532AB9">
        <w:rPr>
          <w:rtl/>
        </w:rPr>
        <w:softHyphen/>
        <w:t>گرا، مقتدر، قانونمند و نقدپذیر و عملکرد این دولت در چهار</w:t>
      </w:r>
      <w:r w:rsidRPr="00532AB9">
        <w:rPr>
          <w:rFonts w:hint="cs"/>
          <w:rtl/>
        </w:rPr>
        <w:t>چ</w:t>
      </w:r>
      <w:r w:rsidRPr="00532AB9">
        <w:rPr>
          <w:rtl/>
        </w:rPr>
        <w:t>وب الگوهای رشد درون‌زا و تکیه بر توانمندی</w:t>
      </w:r>
      <w:r w:rsidRPr="00532AB9">
        <w:rPr>
          <w:rtl/>
        </w:rPr>
        <w:softHyphen/>
        <w:t>های داخلی، شرط لازم برای حل معمای "نفت و منافع ملی" است. این دولت توسعه</w:t>
      </w:r>
      <w:r w:rsidRPr="00532AB9">
        <w:rPr>
          <w:rtl/>
        </w:rPr>
        <w:softHyphen/>
      </w:r>
      <w:r w:rsidRPr="00532AB9">
        <w:rPr>
          <w:rtl/>
        </w:rPr>
        <w:softHyphen/>
        <w:t>گرا، در گام نخست باید صنعت نفت کشور را از منبعی برای تأمین ارز مورد نیاز دولت خارج کرده و نه تنها آن را با اقتصاد ملی یکپارچه کند بلکه با تبدیل صنعت نفت به قطب توسعه اقتصادی، بین این بخش و سایر بخش ها، پیوندهای اقتصادی مستحکمی برقرار سازد. این دولت توسعه</w:t>
      </w:r>
      <w:r w:rsidRPr="00532AB9">
        <w:rPr>
          <w:rtl/>
        </w:rPr>
        <w:softHyphen/>
        <w:t xml:space="preserve">گرا، با حرکتی جهادی و با هدف استقرار عدالت اقتصادی برای توده‌های مردم و مبارزه با شکاف طبقاتی، می‌تواند زمینه را برای مدیریت و قطع وابستگی به درآمدهای نفتی هموار کند. این قطع وابستگی به معنای توقف کسب درآمدهای ارزی از صادرات مواد نفتی نیست بلکه به معنای توقف خام فروشی و افزایش تولید و صادرات فرآورده های نفتی با ارزش افزوده </w:t>
      </w:r>
      <w:r w:rsidRPr="00532AB9">
        <w:rPr>
          <w:rFonts w:hint="cs"/>
          <w:rtl/>
        </w:rPr>
        <w:t>بالا</w:t>
      </w:r>
      <w:r w:rsidRPr="00532AB9">
        <w:rPr>
          <w:rtl/>
        </w:rPr>
        <w:t xml:space="preserve"> از یکسو و توقف تزریق دلارهای نفتی برای جلوگیری از رشد اقتصاد مصرف‌گرا و رفاه</w:t>
      </w:r>
      <w:r w:rsidRPr="00532AB9">
        <w:rPr>
          <w:rtl/>
        </w:rPr>
        <w:softHyphen/>
        <w:t>زده از سوی دیگر اس</w:t>
      </w:r>
      <w:r w:rsidRPr="00532AB9">
        <w:rPr>
          <w:rFonts w:hint="cs"/>
          <w:rtl/>
        </w:rPr>
        <w:t xml:space="preserve">ت. </w:t>
      </w:r>
      <w:r w:rsidRPr="00532AB9">
        <w:rPr>
          <w:rtl/>
        </w:rPr>
        <w:t>شفافیت در عملکردهای دولت، پذیرش نقدهای کارشناسانه و میدان دادن به نیروهای متعهد و مردمی و آگاه و با تجربه که به چیزی جز منافع ملی بلندمدت نمی</w:t>
      </w:r>
      <w:r w:rsidRPr="00532AB9">
        <w:rPr>
          <w:rtl/>
        </w:rPr>
        <w:softHyphen/>
        <w:t>اندیشند شرط لازم برای توفیق سیاست</w:t>
      </w:r>
      <w:r w:rsidRPr="00532AB9">
        <w:rPr>
          <w:rtl/>
        </w:rPr>
        <w:softHyphen/>
        <w:t>های دولت توسعه</w:t>
      </w:r>
      <w:r w:rsidRPr="00532AB9">
        <w:rPr>
          <w:rtl/>
        </w:rPr>
        <w:softHyphen/>
        <w:t>گراست. الگوی اسلامی- ایرانی پیشرفت و اقتصاد مقاومتی، نقشه راه این دولت خواهد بود</w:t>
      </w:r>
      <w:r w:rsidRPr="00532AB9">
        <w:rPr>
          <w:rFonts w:hint="cs"/>
          <w:rtl/>
        </w:rPr>
        <w:t>.</w:t>
      </w:r>
    </w:p>
    <w:p w14:paraId="452C0819" w14:textId="77777777" w:rsidR="00B1305D" w:rsidRPr="00532AB9" w:rsidRDefault="00B1305D" w:rsidP="00A226BE">
      <w:pPr>
        <w:jc w:val="lowKashida"/>
        <w:rPr>
          <w:rtl/>
        </w:rPr>
      </w:pPr>
    </w:p>
    <w:p w14:paraId="2DA3ED8A" w14:textId="77777777" w:rsidR="00FD2A66" w:rsidRPr="00532AB9" w:rsidRDefault="00FD2A66" w:rsidP="00A226BE">
      <w:pPr>
        <w:jc w:val="lowKashida"/>
        <w:rPr>
          <w:rtl/>
        </w:rPr>
        <w:sectPr w:rsidR="00FD2A66" w:rsidRPr="00532AB9" w:rsidSect="00D656B7">
          <w:headerReference w:type="default" r:id="rId17"/>
          <w:type w:val="oddPage"/>
          <w:pgSz w:w="11906" w:h="16838" w:code="9"/>
          <w:pgMar w:top="3402" w:right="3119" w:bottom="3119" w:left="2835" w:header="2835" w:footer="709" w:gutter="0"/>
          <w:cols w:space="708"/>
          <w:titlePg/>
          <w:bidi/>
          <w:rtlGutter/>
          <w:docGrid w:linePitch="360"/>
        </w:sectPr>
      </w:pPr>
    </w:p>
    <w:p w14:paraId="53A87AD7" w14:textId="453F6F76" w:rsidR="00B1305D" w:rsidRPr="00532AB9" w:rsidRDefault="00B1305D" w:rsidP="00A226BE">
      <w:pPr>
        <w:jc w:val="lowKashida"/>
        <w:rPr>
          <w:rtl/>
        </w:rPr>
      </w:pPr>
    </w:p>
    <w:p w14:paraId="017D73AF" w14:textId="77777777" w:rsidR="00B1305D" w:rsidRPr="00532AB9" w:rsidRDefault="00B1305D" w:rsidP="00A226BE">
      <w:pPr>
        <w:jc w:val="lowKashida"/>
        <w:rPr>
          <w:rtl/>
        </w:rPr>
      </w:pPr>
    </w:p>
    <w:p w14:paraId="44CBB16D" w14:textId="77777777" w:rsidR="00B1305D" w:rsidRPr="00532AB9" w:rsidRDefault="00B1305D" w:rsidP="00A226BE">
      <w:pPr>
        <w:jc w:val="lowKashida"/>
        <w:rPr>
          <w:rtl/>
        </w:rPr>
      </w:pPr>
    </w:p>
    <w:p w14:paraId="55628CEC" w14:textId="77777777" w:rsidR="00B1305D" w:rsidRPr="00532AB9" w:rsidRDefault="00B1305D" w:rsidP="00A226BE">
      <w:pPr>
        <w:jc w:val="lowKashida"/>
        <w:rPr>
          <w:rtl/>
        </w:rPr>
      </w:pPr>
    </w:p>
    <w:p w14:paraId="40C5155F" w14:textId="77777777" w:rsidR="00B1305D" w:rsidRPr="00532AB9" w:rsidRDefault="00B1305D" w:rsidP="00A226BE">
      <w:pPr>
        <w:jc w:val="lowKashida"/>
        <w:rPr>
          <w:rtl/>
        </w:rPr>
      </w:pPr>
    </w:p>
    <w:p w14:paraId="63D1BCF8" w14:textId="77777777" w:rsidR="00B1305D" w:rsidRPr="00532AB9" w:rsidRDefault="00B1305D" w:rsidP="00A226BE">
      <w:pPr>
        <w:pStyle w:val="Heading1"/>
        <w:rPr>
          <w:color w:val="auto"/>
          <w:rtl/>
        </w:rPr>
      </w:pPr>
      <w:bookmarkStart w:id="22" w:name="_Toc166068824"/>
      <w:bookmarkStart w:id="23" w:name="_Toc167894832"/>
      <w:bookmarkStart w:id="24" w:name="_Toc167895005"/>
      <w:r w:rsidRPr="00532AB9">
        <w:rPr>
          <w:rFonts w:hint="cs"/>
          <w:color w:val="auto"/>
          <w:rtl/>
        </w:rPr>
        <w:t xml:space="preserve">گفتار دوم: </w:t>
      </w:r>
      <w:r w:rsidRPr="00532AB9">
        <w:rPr>
          <w:rFonts w:hint="eastAsia"/>
          <w:color w:val="auto"/>
          <w:rtl/>
        </w:rPr>
        <w:t>ر</w:t>
      </w:r>
      <w:r w:rsidRPr="00532AB9">
        <w:rPr>
          <w:rFonts w:hint="cs"/>
          <w:color w:val="auto"/>
          <w:rtl/>
        </w:rPr>
        <w:t>ی</w:t>
      </w:r>
      <w:r w:rsidRPr="00532AB9">
        <w:rPr>
          <w:rFonts w:hint="eastAsia"/>
          <w:color w:val="auto"/>
          <w:rtl/>
        </w:rPr>
        <w:t>شه‌ها</w:t>
      </w:r>
      <w:r w:rsidRPr="00532AB9">
        <w:rPr>
          <w:rFonts w:hint="cs"/>
          <w:color w:val="auto"/>
          <w:rtl/>
        </w:rPr>
        <w:t>ی</w:t>
      </w:r>
      <w:r w:rsidRPr="00532AB9">
        <w:rPr>
          <w:color w:val="auto"/>
          <w:rtl/>
        </w:rPr>
        <w:t xml:space="preserve"> </w:t>
      </w:r>
      <w:r w:rsidRPr="00532AB9">
        <w:rPr>
          <w:rFonts w:hint="eastAsia"/>
          <w:color w:val="auto"/>
          <w:rtl/>
        </w:rPr>
        <w:t>عدم</w:t>
      </w:r>
      <w:r w:rsidRPr="00532AB9">
        <w:rPr>
          <w:color w:val="auto"/>
          <w:rtl/>
        </w:rPr>
        <w:t xml:space="preserve"> </w:t>
      </w:r>
      <w:r w:rsidRPr="00532AB9">
        <w:rPr>
          <w:rFonts w:hint="eastAsia"/>
          <w:color w:val="auto"/>
          <w:rtl/>
        </w:rPr>
        <w:t>موفق</w:t>
      </w:r>
      <w:r w:rsidRPr="00532AB9">
        <w:rPr>
          <w:rFonts w:hint="cs"/>
          <w:color w:val="auto"/>
          <w:rtl/>
        </w:rPr>
        <w:t>ی</w:t>
      </w:r>
      <w:r w:rsidRPr="00532AB9">
        <w:rPr>
          <w:rFonts w:hint="eastAsia"/>
          <w:color w:val="auto"/>
          <w:rtl/>
        </w:rPr>
        <w:t>ت</w:t>
      </w:r>
      <w:r w:rsidRPr="00532AB9">
        <w:rPr>
          <w:color w:val="auto"/>
          <w:rtl/>
        </w:rPr>
        <w:t xml:space="preserve"> </w:t>
      </w:r>
      <w:r w:rsidRPr="00532AB9">
        <w:rPr>
          <w:rFonts w:hint="eastAsia"/>
          <w:color w:val="auto"/>
          <w:rtl/>
        </w:rPr>
        <w:t>در</w:t>
      </w:r>
      <w:r w:rsidRPr="00532AB9">
        <w:rPr>
          <w:color w:val="auto"/>
          <w:rtl/>
        </w:rPr>
        <w:t xml:space="preserve"> </w:t>
      </w:r>
      <w:r w:rsidRPr="00532AB9">
        <w:rPr>
          <w:rFonts w:hint="eastAsia"/>
          <w:color w:val="auto"/>
          <w:rtl/>
        </w:rPr>
        <w:t>قطع</w:t>
      </w:r>
      <w:r w:rsidRPr="00532AB9">
        <w:rPr>
          <w:color w:val="auto"/>
          <w:rtl/>
        </w:rPr>
        <w:t xml:space="preserve"> </w:t>
      </w:r>
      <w:r w:rsidRPr="00532AB9">
        <w:rPr>
          <w:rFonts w:hint="eastAsia"/>
          <w:color w:val="auto"/>
          <w:rtl/>
        </w:rPr>
        <w:t>وابستگ</w:t>
      </w:r>
      <w:r w:rsidRPr="00532AB9">
        <w:rPr>
          <w:rFonts w:hint="cs"/>
          <w:color w:val="auto"/>
          <w:rtl/>
        </w:rPr>
        <w:t>ی</w:t>
      </w:r>
      <w:r w:rsidRPr="00532AB9">
        <w:rPr>
          <w:color w:val="auto"/>
          <w:rtl/>
        </w:rPr>
        <w:t xml:space="preserve"> </w:t>
      </w:r>
      <w:r w:rsidRPr="00532AB9">
        <w:rPr>
          <w:rFonts w:hint="eastAsia"/>
          <w:color w:val="auto"/>
          <w:rtl/>
        </w:rPr>
        <w:t>به</w:t>
      </w:r>
      <w:r w:rsidRPr="00532AB9">
        <w:rPr>
          <w:color w:val="auto"/>
          <w:rtl/>
        </w:rPr>
        <w:t xml:space="preserve"> </w:t>
      </w:r>
      <w:r w:rsidRPr="00532AB9">
        <w:rPr>
          <w:rFonts w:hint="eastAsia"/>
          <w:color w:val="auto"/>
          <w:rtl/>
        </w:rPr>
        <w:t>نفت</w:t>
      </w:r>
      <w:r w:rsidRPr="00532AB9">
        <w:rPr>
          <w:color w:val="auto"/>
          <w:vertAlign w:val="superscript"/>
          <w:rtl/>
        </w:rPr>
        <w:footnoteReference w:id="2"/>
      </w:r>
      <w:bookmarkEnd w:id="22"/>
      <w:bookmarkEnd w:id="23"/>
      <w:bookmarkEnd w:id="24"/>
    </w:p>
    <w:p w14:paraId="004B5FAC" w14:textId="77777777" w:rsidR="00B1305D" w:rsidRPr="00532AB9" w:rsidRDefault="00B1305D" w:rsidP="00A226BE">
      <w:pPr>
        <w:jc w:val="lowKashida"/>
        <w:rPr>
          <w:rtl/>
        </w:rPr>
      </w:pPr>
    </w:p>
    <w:p w14:paraId="66A1FA56" w14:textId="1AD8A518" w:rsidR="00B1305D" w:rsidRPr="00532AB9" w:rsidRDefault="00B1305D" w:rsidP="00A226BE">
      <w:pPr>
        <w:jc w:val="lowKashida"/>
        <w:rPr>
          <w:rtl/>
        </w:rPr>
      </w:pPr>
      <w:r w:rsidRPr="00532AB9">
        <w:rPr>
          <w:rtl/>
        </w:rPr>
        <w:t>رهبر انقلاب سالهاست که در جلسات عمومی و خصوصی و در سخنرانی‌هایشان درخصوص کاهش وابستگی اقتصاد ملی به صادرات نفت خام تأکید میکنند، اما دولت‌ها در تحقق این رهنمود موفق نشده‌اند. در این یادداشت ریشه‌های عدم موفقیت در قطع وابستگی به نفت را بررسی میکنیم</w:t>
      </w:r>
      <w:r w:rsidRPr="00532AB9">
        <w:rPr>
          <w:rFonts w:ascii="Calibri" w:hAnsi="Calibri" w:cs="Calibri" w:hint="cs"/>
          <w:rtl/>
        </w:rPr>
        <w:t> </w:t>
      </w:r>
    </w:p>
    <w:p w14:paraId="044253D4" w14:textId="4F996A19" w:rsidR="003C4253" w:rsidRPr="00532AB9" w:rsidRDefault="003C4253" w:rsidP="00A226BE">
      <w:pPr>
        <w:pStyle w:val="Heading2"/>
        <w:rPr>
          <w:color w:val="auto"/>
        </w:rPr>
      </w:pPr>
      <w:bookmarkStart w:id="25" w:name="_Toc167894833"/>
      <w:bookmarkStart w:id="26" w:name="_Toc167895006"/>
      <w:r w:rsidRPr="00532AB9">
        <w:rPr>
          <w:rFonts w:hint="cs"/>
          <w:color w:val="auto"/>
          <w:rtl/>
        </w:rPr>
        <w:t>1-2. ریشه‌های تاریخی</w:t>
      </w:r>
      <w:bookmarkEnd w:id="25"/>
      <w:bookmarkEnd w:id="26"/>
    </w:p>
    <w:p w14:paraId="7A724CA0" w14:textId="03C5BFF7" w:rsidR="00B1305D" w:rsidRPr="00532AB9" w:rsidRDefault="00B1305D" w:rsidP="00A226BE">
      <w:pPr>
        <w:ind w:firstLine="0"/>
        <w:jc w:val="lowKashida"/>
        <w:rPr>
          <w:rFonts w:ascii="Helvetica" w:hAnsi="Helvetica"/>
          <w:rtl/>
        </w:rPr>
      </w:pPr>
      <w:bookmarkStart w:id="27" w:name="_Toc166068723"/>
      <w:bookmarkStart w:id="28" w:name="_Toc166068825"/>
      <w:bookmarkEnd w:id="27"/>
      <w:bookmarkEnd w:id="28"/>
      <w:r w:rsidRPr="00532AB9">
        <w:rPr>
          <w:rtl/>
        </w:rPr>
        <w:t>به‌لحاظ تاریخی، وابستگی اقتصاد ملی به درآمدهای حاصل از صدور نفت خام به دوره‌ی پهلوی اوّل برمی‌گردد. در آن زمان تولید از میادین نفتی کشور افزایش یافت، صادرات نفت خام بیشتر شد و جریان وابستگی دولت به دلارهای نفتی شکل گرفت. در دوره‌ی پهلوی دوم، نه‌تنها روند صعودی در وابستگی بودجه‌های سالیانه و برنامه‌های توسعه‌ی اقتصادی به درآمدهای نفتی استمرار داشت، بلکه با چهار برابرشدن قیمت نفت خام در اوائل دهه‌ی ۱۳۵۰، فرآیند وابستگی دولت به دلارهای نفتی شتاب گرفت</w:t>
      </w:r>
      <w:r w:rsidRPr="00532AB9">
        <w:t>.</w:t>
      </w:r>
    </w:p>
    <w:p w14:paraId="0DF28672" w14:textId="77777777" w:rsidR="00B1305D" w:rsidRPr="00532AB9" w:rsidRDefault="00B1305D" w:rsidP="00A226BE">
      <w:pPr>
        <w:jc w:val="lowKashida"/>
        <w:rPr>
          <w:rFonts w:ascii="Helvetica" w:hAnsi="Helvetica"/>
          <w:rtl/>
        </w:rPr>
      </w:pPr>
      <w:r w:rsidRPr="00532AB9">
        <w:rPr>
          <w:rtl/>
        </w:rPr>
        <w:t xml:space="preserve">نکته‌ی مهم‌تر این است که به‌سبب وابستگی نظام سیاسی در عصر پهلوی دوم به سرمایه‌داری لیبرال به‌ویژه آمریکا و انگلستان، ساختار اقتصاد </w:t>
      </w:r>
      <w:r w:rsidRPr="00532AB9">
        <w:rPr>
          <w:rtl/>
        </w:rPr>
        <w:lastRenderedPageBreak/>
        <w:t>ملی به‌لحاظ الگوی مصرف کالاها و خدمات و یا بهتر بگوییم سبک زندگی به‌سمت تقلید کور از غرب متمایل شد، ارزش‌های بومی تغییر کرد و تجمل‌گرایی و مصرف کالاهای غربی، شاخصی برای رشد و توسعه‌ی اقتصادی شد؛ حتی نگرش‌ها، شیوه‌ی رفتار، طرز گفتار و کیفیت روابط اجتماعی به‌ویژه در طبقه‌ی مدیران ارشد کشور و اقشار تحصیل‌کرده‌ی وابسته به دولت و نیز در بین واردکنندگان و توزیع‌کنندگان کالاهای خارجی به‌سرعت تغییر کرد و رنگ و لعاب خارجی گرفت. ناگفته نماند که رسانه‌ها نقش فعالی در چنین انحطاط فرهنگی ایفا کردند که ثمره‌ی آن تثبیت و تقویت حلقه‌های وابستگی به واردات و تشدید حلقه‌های وابستگی به دلارهای نفتی بود؛ لذا بعد از گذشت نیم قرن هنوز شاهد استمرار چنین وضعی هستیم. سؤالی که در ذهن همه‌ی ما شکل می‌گیرد این است که چرا انقلاب اسلامی نتوانست این حلقه‌های وابستگی را قطع کند؟ امیدواریم در خلال این بحث، پاسخی اجمالی به این سؤال داشته باشیم</w:t>
      </w:r>
      <w:r w:rsidRPr="00532AB9">
        <w:t>.</w:t>
      </w:r>
    </w:p>
    <w:p w14:paraId="2C1C81AE" w14:textId="77777777" w:rsidR="00B1305D" w:rsidRPr="00532AB9" w:rsidRDefault="00B1305D" w:rsidP="00A226BE">
      <w:pPr>
        <w:jc w:val="lowKashida"/>
        <w:rPr>
          <w:rFonts w:ascii="Helvetica" w:hAnsi="Helvetica"/>
          <w:rtl/>
        </w:rPr>
      </w:pPr>
      <w:r w:rsidRPr="00532AB9">
        <w:rPr>
          <w:rFonts w:ascii="Cambria" w:hAnsi="Cambria"/>
        </w:rPr>
        <w:t> </w:t>
      </w:r>
      <w:r w:rsidRPr="00532AB9">
        <w:rPr>
          <w:rtl/>
        </w:rPr>
        <w:t xml:space="preserve">سازوکاری که به آن اشاره شد موجب شد که سازمان‌بندی تولید کالاهایی که در بازارهای بومی کشور عرضه می‌شد، از محصولات کشاورزی گرفته تا محصولات صنعتی، مختل شود و سطح تولید آن‌ها به‌شدت کاهش یابد؛ لذا بیکاری زیاد شد و مهاجرت از روستاها و شهرهای کوچک به‌سمت شهرهای بزرگ شدت گرفت که نتیجه‌ی آن چیزی جز رشد مصرف‌ کالاهای وارداتی به‌ویژه در شهرهای بزرگ نبود. بدین ترتیب، از منظر دولتمردان افزایش صادرات نفت خام امری ضروری و غیر قابل اجتناب بود؛ زیرا فقط بدین‌ وسیله می‌توانستند پاسخگوی حجم عظیمی از واردات باشند. بی‌دلیل نیست که ساخت بنادر بزرگ برای تسهیل واردات کالا یکی از اولویت‌های پهلوی دوم بود که باعث شد طبقه‌ی جدیدی از تجار و بازرگانان شکل بگیرد که هدف اصلی آنان هم واردات بود. این طبقه‌ی جدید خود را به </w:t>
      </w:r>
      <w:r w:rsidRPr="00532AB9">
        <w:rPr>
          <w:rtl/>
        </w:rPr>
        <w:lastRenderedPageBreak/>
        <w:t>دولتمردان ارشد نزدیک می‌کردند که با کسب انحصارات بتوانند از ثروت بادآورده‌ی نفتی سهم بیشتری ببرند. حتماً سؤال می‌کنید که چرا چنین وضعی، کم‌وبیش، هنوز هم وجود دارد؟</w:t>
      </w:r>
    </w:p>
    <w:p w14:paraId="5CA7C7E0" w14:textId="77777777" w:rsidR="00B1305D" w:rsidRPr="00532AB9" w:rsidRDefault="00B1305D" w:rsidP="00A226BE">
      <w:pPr>
        <w:jc w:val="lowKashida"/>
        <w:rPr>
          <w:rFonts w:ascii="Helvetica" w:hAnsi="Helvetica"/>
          <w:rtl/>
        </w:rPr>
      </w:pPr>
      <w:r w:rsidRPr="00532AB9">
        <w:rPr>
          <w:rFonts w:ascii="Cambria" w:hAnsi="Cambria"/>
        </w:rPr>
        <w:t> </w:t>
      </w:r>
      <w:r w:rsidRPr="00532AB9">
        <w:rPr>
          <w:rtl/>
        </w:rPr>
        <w:t>اعتقاد راسخ پهلوی دوم به لیبرالیسم سیاسی غرب و کوشش نامبرده برای حل‌شدن در آن نظام منطقاً ایجاب می‌کرد که نظام تولیدات صنعتی کشور به‌سمت صنایع مونتاژ جهت‌گیری کند. برای نمونه می‌توان به تولید خودروی پیکان اشاره کرد که مونتاژ شرکت هیلمن بود. پهلوی دوم شرکت خودروسازی ایران ناسیونال را که بعد از انقلاب اسلامی به ایران خودرو تغییر نام داد تأسیس کرد تا شرکت هیلمن را تحت عنوان «پیکان، خودروی ملی» مونتاژ کند. بدین ترتیب، پهلوی دوم در کنار پاسخگویی به تقاضای روزافزون خودرو در داخل کشور سعی کرد شرکت خودروسازی هیلمن انگلیسی را که در حال ورشکستگی بود نجات دهد. سرانجام شرکت هیلمن ورشکست شد، امّا تولید پیکان در ایران برای حدود چهل سال ادامه یافت و سرمایه‌های ملی را به باد داد</w:t>
      </w:r>
      <w:r w:rsidRPr="00532AB9">
        <w:t>.</w:t>
      </w:r>
    </w:p>
    <w:p w14:paraId="2BABCA26" w14:textId="77777777" w:rsidR="00B1305D" w:rsidRPr="00532AB9" w:rsidRDefault="00B1305D" w:rsidP="00A226BE">
      <w:pPr>
        <w:jc w:val="lowKashida"/>
        <w:rPr>
          <w:rFonts w:ascii="Helvetica" w:hAnsi="Helvetica"/>
          <w:rtl/>
        </w:rPr>
      </w:pPr>
      <w:r w:rsidRPr="00532AB9">
        <w:rPr>
          <w:rFonts w:ascii="Cambria" w:hAnsi="Cambria"/>
        </w:rPr>
        <w:t> </w:t>
      </w:r>
      <w:r w:rsidRPr="00532AB9">
        <w:rPr>
          <w:rtl/>
        </w:rPr>
        <w:t>ملاحظه می‌فرمایید که قبل از انقلاب اسلامی، دولت‌های وابسته به دلارهای نفتی و سرسپرده‌ی سرمایه‌داری لیبرال چگونه توانستند طبقه‌ی جدیدی از اصحاب صنعت را شکل دهند که هدفشان راه‌اندازی صنایع مونتاژ بود. بدیهی است که این طبقه نیز همچون تجّاری که واردکننده‌ی کالا بودند سعی می‌کردند خود را به دولتمردان ارشد و محور قدرت سیاسی نزدیک کنند و از «جان‌نثاران درگاه ملوکانه» باشند بدین امید که سهم بیشتری از دلارهای نفتی را نصیب خود کنند</w:t>
      </w:r>
      <w:r w:rsidRPr="00532AB9">
        <w:t>.</w:t>
      </w:r>
    </w:p>
    <w:p w14:paraId="7876CB40" w14:textId="77777777" w:rsidR="00B1305D" w:rsidRPr="00532AB9" w:rsidRDefault="00B1305D" w:rsidP="00A226BE">
      <w:pPr>
        <w:jc w:val="lowKashida"/>
        <w:rPr>
          <w:rFonts w:ascii="Helvetica" w:hAnsi="Helvetica"/>
          <w:rtl/>
        </w:rPr>
      </w:pPr>
      <w:r w:rsidRPr="00532AB9">
        <w:rPr>
          <w:rFonts w:ascii="Cambria" w:hAnsi="Cambria"/>
        </w:rPr>
        <w:t> </w:t>
      </w:r>
      <w:r w:rsidRPr="00532AB9">
        <w:rPr>
          <w:rtl/>
        </w:rPr>
        <w:t xml:space="preserve">در دو دهه‌ی آخر سلطنت پهلوی دوم شاهد دو پدیده‌ی همزمان بودیم. اوّل اینکه جمع کثیری از کارشناسان آمریکایی و انگلیسی تحت عنوان مشاوران اقتصادی رژیم شاهنشاهی در ایران حضور داشتند. هدف واقعی این </w:t>
      </w:r>
      <w:r w:rsidRPr="00532AB9">
        <w:rPr>
          <w:rtl/>
        </w:rPr>
        <w:lastRenderedPageBreak/>
        <w:t>کارشناسان این بود که بر جریان تخصیص دلارهای نفتی در سازمان برنامه و وزارتخانه‌های ذی‌ربط اقتصادی نظارت کنند که در جهت استقلال اقتصادی و کاستن از وابستگی اقتصاد ملی به نفت استفاده نشود. دوم اینکه مدیران ارشد اقتصادی از جمله رؤسای بانک مرکزی و سازمان برنامه‌وبودجه و همچنین اکثر وزراء و معاونین وزارتخانه‌های مربوط به امور اقتصادی را از بین ایرانیانی انتخاب می‌کردند که تحصیل‌کرده‌ی دانشگاه‌های آمریکا و انگلستان بودند و دقیقاً همان جهان‌بینی و دستگاه تحلیلی کارشناسان خارجی را داشتند. در یک کلمه گزینش مدیران ارشد اقتصادی کشور بر مبنای اعتقاد راسخ آنان به سرمایه‌داری لیبرال و پذیرش حاکمیت آمریکایی‌ها و انگلیسی‌ها بر مقدرات اقتصادی کشور بود. اکنون بار دیگر ممکن است این سؤال در ذهن مخاطب شکل می‌گیرد که اگر کارشناسان خارجی را کنار بگذاریم آیا هم‌ اکنون نیز شواهدی در تأیید مشابهت آن الگو با وضعیت موجود در کشور نمی‌بینیم؟</w:t>
      </w:r>
    </w:p>
    <w:p w14:paraId="00603FFA" w14:textId="1452DA8B" w:rsidR="00B1305D" w:rsidRPr="00532AB9" w:rsidRDefault="003C4253" w:rsidP="00A226BE">
      <w:pPr>
        <w:pStyle w:val="Heading2"/>
        <w:rPr>
          <w:color w:val="auto"/>
          <w:rtl/>
        </w:rPr>
      </w:pPr>
      <w:bookmarkStart w:id="29" w:name="_Toc166068827"/>
      <w:bookmarkStart w:id="30" w:name="_Toc167894834"/>
      <w:bookmarkStart w:id="31" w:name="_Toc167895007"/>
      <w:r w:rsidRPr="00532AB9">
        <w:rPr>
          <w:rStyle w:val="Strong"/>
          <w:rFonts w:hint="cs"/>
          <w:b w:val="0"/>
          <w:color w:val="auto"/>
          <w:sz w:val="20"/>
          <w:rtl/>
        </w:rPr>
        <w:t xml:space="preserve">2-2. </w:t>
      </w:r>
      <w:r w:rsidR="00B1305D" w:rsidRPr="00532AB9">
        <w:rPr>
          <w:rStyle w:val="Strong"/>
          <w:rFonts w:hint="cs"/>
          <w:b w:val="0"/>
          <w:color w:val="auto"/>
          <w:sz w:val="20"/>
          <w:rtl/>
        </w:rPr>
        <w:t>توهم خرید توسعه اقتصادی با دلارهای نفتی</w:t>
      </w:r>
      <w:bookmarkEnd w:id="29"/>
      <w:bookmarkEnd w:id="30"/>
      <w:bookmarkEnd w:id="31"/>
    </w:p>
    <w:p w14:paraId="078318B0" w14:textId="77777777" w:rsidR="00B1305D" w:rsidRPr="00532AB9" w:rsidRDefault="00B1305D" w:rsidP="00A226BE">
      <w:pPr>
        <w:ind w:firstLine="0"/>
        <w:jc w:val="lowKashida"/>
        <w:rPr>
          <w:rFonts w:ascii="Helvetica" w:hAnsi="Helvetica"/>
          <w:rtl/>
        </w:rPr>
      </w:pPr>
      <w:r w:rsidRPr="00532AB9">
        <w:rPr>
          <w:rtl/>
        </w:rPr>
        <w:t>کارشناسان و مشاوران خارجی و تحصیل‌کردگان غرب‌‌زده‌ی ایرانی، مدیریت کلان در همه‌ی زمینه‌ها مانند اقتصاد، سیاست، فرهنگ، آموزش عالی، امور نظامی، دفاعی، امنیتی و از همه مهم‌تر نطام آموزش کودکان و نوجوانان را در دست داشتند و در طراحی الگوهای ایجاد تغییر در رفتارهای اجتماعی، طرز فکرها، سبک زندگی، ارزش‌ها، اخلاقیات و آرمان‌های ملی نقش درجه‌ی اوّل را ایفا می‌کردند. هدف غایی این بود که جامعه را به این باور برسانند که تنها راه رشد و ترقی کشور و تأمین رفاه و سعادت مردم در این است که سبک زندگی و شیوه‌ی مدیریت غرب را الگو قرار دهند و با حل‌شدن در نظام سرمایه‌داری لیبرال و برخورداری از حمایت سردمداران آن نظام به‌ویژه آمریکا و انگلستان بتوانند به اهداف پیش‌گفته‌‌ دست یابند.</w:t>
      </w:r>
    </w:p>
    <w:p w14:paraId="4B56DAA0" w14:textId="77777777" w:rsidR="00B1305D" w:rsidRPr="00532AB9" w:rsidRDefault="00B1305D" w:rsidP="00A226BE">
      <w:pPr>
        <w:jc w:val="lowKashida"/>
        <w:rPr>
          <w:rFonts w:ascii="Helvetica" w:hAnsi="Helvetica"/>
          <w:rtl/>
        </w:rPr>
      </w:pPr>
      <w:r w:rsidRPr="00532AB9">
        <w:rPr>
          <w:rtl/>
        </w:rPr>
        <w:lastRenderedPageBreak/>
        <w:t>در چنین شرایط و اوضاع و احوالی، طبیعی بود که مدیران ارشد کشور به این باور برسند که کسب هرچه بیشتر دلارهای نفتی و تزریق آن به اقتصاد ملی برای ساختن جلوه‌هایی از تمدن سرمایه‌داری لیبرال در ایران نه‌تنها ضروری است، بلکه اولویت اصلی سیاستگذاری‌های اقتصادی و سیاسی است. بی‌دلیل نیست که پهلوی دوم که سرمست از سیل دلارهای نفتی بود، دیوانه‌وار فریاد می‌زد که باید در تولید و صادرات نفت خام از عربستان سعودی پیشی‌ بگیریم تا قدرت اوّل در صادرات نفتی باشیم، ضمن آنکه با تصاحب حجم بیشتری از دلارهای نفتی بتوان هرچه سریع‌تر به «دروازه‌های تمدن بزرگ» رسید</w:t>
      </w:r>
      <w:r w:rsidRPr="00532AB9">
        <w:t>.</w:t>
      </w:r>
    </w:p>
    <w:p w14:paraId="5E0E074D" w14:textId="77777777" w:rsidR="00B1305D" w:rsidRPr="00532AB9" w:rsidRDefault="00B1305D" w:rsidP="00A226BE">
      <w:pPr>
        <w:jc w:val="lowKashida"/>
        <w:rPr>
          <w:rFonts w:ascii="Helvetica" w:hAnsi="Helvetica"/>
          <w:rtl/>
        </w:rPr>
      </w:pPr>
      <w:r w:rsidRPr="00532AB9">
        <w:rPr>
          <w:rtl/>
        </w:rPr>
        <w:t>نکته‌ی حائز اهمیت این است که نه‌تنها پهلوی دوم، بلکه اعوان و انصار اقتصادی‌اش شامل وزیر اقتصاد و امور دارایی، رئیس کل بانک مرکزی، رئیس سازمان برنامه‌وبودجه، رؤسای بانک‌های بزرگ و دیگر وزرای مرتبط با مسائل اقتصادی به این باور رسیده بودند که توسعه‌ی اقتصادی همچون کالایی است که می‌توان آن را با دلارهای نفتی از بازارهای جهانی خریداری کرد. این مقامات دلباخته‌ی غرب از این حقیقت غافل بودند که توسعه و پیشرفت اقتصادی فرآیندی بسیار پیچیده است که مستلزم استقلال فرهنگی و استقلال سیاسی است تا بتوان به خودباوری رسید و با تکیه به نیروهای دلسوز و توانمند داخلی از یک‌سو و آگاه‌کردن طبقات مختلف اجتماعی به‌ویژه جوانان و دانشجویان به سیاست‌های استعماری غرب از سوی دیگر، در مسیر پیشرفت اقتصادی به‌معنای دقیق کلمه گام برداشت</w:t>
      </w:r>
      <w:r w:rsidRPr="00532AB9">
        <w:t>.</w:t>
      </w:r>
    </w:p>
    <w:p w14:paraId="5B3B0810" w14:textId="77777777" w:rsidR="00B1305D" w:rsidRPr="00532AB9" w:rsidRDefault="00B1305D" w:rsidP="00A226BE">
      <w:pPr>
        <w:jc w:val="lowKashida"/>
        <w:rPr>
          <w:rFonts w:ascii="Helvetica" w:hAnsi="Helvetica"/>
          <w:rtl/>
        </w:rPr>
      </w:pPr>
      <w:r w:rsidRPr="00532AB9">
        <w:rPr>
          <w:rtl/>
        </w:rPr>
        <w:t xml:space="preserve">در اینجا نیز سؤالی به ذهن مخاطب متبادر می‌شود که چرا هنوز دولتمردان ما توسعه‌ی اقتصادی را همچون کالایی می‌دانند که می‌توان آن را با دلارهای نفتی از غرب خریداری کرد؟ در تأیید این نکته، اگر به‌خاطر داشته باشیم بعد از امضای برجام و گشایش موقتی در صادرات نفت خام، </w:t>
      </w:r>
      <w:r w:rsidRPr="00532AB9">
        <w:rPr>
          <w:rtl/>
        </w:rPr>
        <w:lastRenderedPageBreak/>
        <w:t>در یکی از نخستین اقدامات قرارداد خرید هواپیماهای مسافری جدیدی به مبلغ ده میلیارد دلار امضاء شد با این توجیه که هم‌اکنون با دلارهای نفتی خوبی که در دست داریم مردم خوب ما حق دارند با هواپیماهای خوب مسافرت کنند. در این توجیه اوّلاً معلوم نبود که منظور از «مردم خوب ما» کدام قشر از جامعه هستند و ثانیاً اگر با تخصیص ده میلیارد دلار از درآمدهای نفتی می‌توان این قشر از جامعه را به حق خود ‌رساند آیا بسیاری از حقوق سایر «مردم خوب ما» پایمال نمی‌شود؟</w:t>
      </w:r>
    </w:p>
    <w:p w14:paraId="02B127A8" w14:textId="77777777" w:rsidR="00B1305D" w:rsidRPr="00532AB9" w:rsidRDefault="00B1305D" w:rsidP="00A226BE">
      <w:pPr>
        <w:jc w:val="lowKashida"/>
        <w:rPr>
          <w:rFonts w:ascii="Helvetica" w:hAnsi="Helvetica"/>
          <w:rtl/>
        </w:rPr>
      </w:pPr>
      <w:r w:rsidRPr="00532AB9">
        <w:rPr>
          <w:rtl/>
        </w:rPr>
        <w:t>بدین ترتیب، ملاحظه می‌شود که چنین رویکردی به توسعه‌ی اقتصادی اساساً تفاوتی با گذشته ندارد. ریشه‌ی هر دو رویکرد همان اعتقاد به تعریف ساده و غیر علمی از توسعه‌ی اقتصادی است که می‌توان آن را همچون کالایی از کشورهای پیشرفته‌ی سرمایه‌داری خریداری کرد. حاصل آنکه اگر چنین رویکردی کم‌وبیش بر ذهن دولتمردان ما حاکم باشد که هست، آنگاه هر مانعی در برابر صادرات نفتی باید به هر قیمتی برطرف شود؛ حتی به قیمت تضعیف ارزش‌های راستین که توسعه‌ی اقتصادی واقعی در ذیل آن‌ها قابل تعریف و حصول است</w:t>
      </w:r>
      <w:r w:rsidRPr="00532AB9">
        <w:t>.</w:t>
      </w:r>
    </w:p>
    <w:p w14:paraId="614B0357" w14:textId="3ECA5310" w:rsidR="00B1305D" w:rsidRPr="00532AB9" w:rsidRDefault="00A226BE" w:rsidP="00A226BE">
      <w:pPr>
        <w:pStyle w:val="Heading2"/>
        <w:ind w:left="397" w:hanging="397"/>
        <w:rPr>
          <w:color w:val="auto"/>
          <w:sz w:val="20"/>
          <w:rtl/>
        </w:rPr>
      </w:pPr>
      <w:bookmarkStart w:id="32" w:name="_Toc166068828"/>
      <w:bookmarkStart w:id="33" w:name="_Toc167894835"/>
      <w:bookmarkStart w:id="34" w:name="_Toc167895008"/>
      <w:r w:rsidRPr="00532AB9">
        <w:rPr>
          <w:rStyle w:val="Strong"/>
          <w:rFonts w:hint="cs"/>
          <w:b w:val="0"/>
          <w:color w:val="auto"/>
          <w:sz w:val="20"/>
          <w:rtl/>
        </w:rPr>
        <w:t xml:space="preserve">3-2. </w:t>
      </w:r>
      <w:r w:rsidR="00B1305D" w:rsidRPr="00532AB9">
        <w:rPr>
          <w:rStyle w:val="Strong"/>
          <w:rFonts w:hint="cs"/>
          <w:b w:val="0"/>
          <w:color w:val="auto"/>
          <w:sz w:val="20"/>
          <w:rtl/>
        </w:rPr>
        <w:t>فرصت‌سوزی در بهره‌برداری از روحیه انقلابی جامعه و تحکیم حلقه‌های وابستگی به دلارهای نفتی به‌واسطه پذیرش دستورالعمل‌های صندوق بین‌المللی پول</w:t>
      </w:r>
      <w:bookmarkEnd w:id="32"/>
      <w:bookmarkEnd w:id="33"/>
      <w:bookmarkEnd w:id="34"/>
    </w:p>
    <w:p w14:paraId="15CBFA00" w14:textId="77777777" w:rsidR="00B1305D" w:rsidRPr="00532AB9" w:rsidRDefault="00B1305D" w:rsidP="00A226BE">
      <w:pPr>
        <w:ind w:firstLine="0"/>
        <w:jc w:val="lowKashida"/>
        <w:rPr>
          <w:rFonts w:ascii="Helvetica" w:hAnsi="Helvetica"/>
          <w:rtl/>
        </w:rPr>
      </w:pPr>
      <w:r w:rsidRPr="00532AB9">
        <w:rPr>
          <w:rtl/>
        </w:rPr>
        <w:t xml:space="preserve">باید به نکته‌ی بسیار مهمی اشاره کرد که متأسفانه این روزها کاملاً مغفول مانده است. می‌توان ادعا کرد که در خلال هشت سال دفاع مقدس، نظام اقتصادی کشور تا حد زیادی با نظام‌های فرهنگی، دفاعی و سیاسی کشور همسویی داشت و این امر را می‌توان یکی از برکات دفاع مقدس دانست. اگر دولت سازندگی می‌توانست آن فرهنگ اقتصادی را که در خلال دوران دفاع مقدس در سبک زندگی اقتصادی اعم از حوزه‌های مصرف و تولید شکل گرفته بود حفظ کند و آن را زمینه‌ی تحقق استقلال اقتصادی و کاهش </w:t>
      </w:r>
      <w:r w:rsidRPr="00532AB9">
        <w:rPr>
          <w:rtl/>
        </w:rPr>
        <w:lastRenderedPageBreak/>
        <w:t>وابستگی اقتصاد ملی به دلارهای نفتی قرار دهد، آنگاه امروز با تهدیدی به نام تحریم حداکثری روبه‌رو نبودیم</w:t>
      </w:r>
      <w:r w:rsidRPr="00532AB9">
        <w:t>.</w:t>
      </w:r>
    </w:p>
    <w:p w14:paraId="4D4290DD" w14:textId="77777777" w:rsidR="00B1305D" w:rsidRPr="00532AB9" w:rsidRDefault="00B1305D" w:rsidP="00A226BE">
      <w:pPr>
        <w:jc w:val="lowKashida"/>
        <w:rPr>
          <w:rFonts w:ascii="Helvetica" w:hAnsi="Helvetica"/>
          <w:rtl/>
        </w:rPr>
      </w:pPr>
      <w:r w:rsidRPr="00532AB9">
        <w:rPr>
          <w:rtl/>
        </w:rPr>
        <w:t>متأسفانه دولت سازندگی از آن فرهنگِ عدالت‌خواهی و روحیه‌ی استقلال‌طلبی اقتصادی که در خلال دفاع مقدس ایجاد شده بود و آن روحیه‌های انقلابی که در همه‌ی طبقات به‌ویژه در مصرف‌کنندگان، تولیدکنندگان، دانشگاهیان، نویسندگان و اصحاب اندیشه و هنر به‌وجود آمده بود استفاده نکرد. به‌عبارت دیگر، دولت سازندگی یک فرصت تاریخی داشت که با استفاده از فرهنگ استقلال‌طلبانه‌ای که در خلال جنگ تحمیلی شکل گرفته بود بتواند اقتصادی را پایه‌گذاری کند که با کاهش روزافزون وابستگی به دلارهای نفتی، کشور را به استقلال واقعی اقتصادی برساند</w:t>
      </w:r>
      <w:r w:rsidRPr="00532AB9">
        <w:t>.</w:t>
      </w:r>
    </w:p>
    <w:p w14:paraId="4D464DAF" w14:textId="1D1F164E" w:rsidR="00A226BE" w:rsidRPr="00532AB9" w:rsidRDefault="00B1305D" w:rsidP="00A226BE">
      <w:pPr>
        <w:jc w:val="lowKashida"/>
        <w:rPr>
          <w:lang w:val="en-US"/>
        </w:rPr>
      </w:pPr>
      <w:r w:rsidRPr="00532AB9">
        <w:rPr>
          <w:rtl/>
        </w:rPr>
        <w:t>حاصل آنکه سیاست‌های دولت در آن زمان که الهام‌گرفته از دستورالعمل‌ها و توصیه‌های صندوق بین‌المللی پول بود موجب شد که ساختار وابستگی اقتصاد ملی به دلارهای نفتی که در دوران دفاع مقدس تضعیف شده بود بعد از پایان جنگ تحمیلی مجدداً تقویت شود</w:t>
      </w:r>
      <w:r w:rsidR="00A226BE" w:rsidRPr="00532AB9">
        <w:rPr>
          <w:rFonts w:hint="cs"/>
          <w:rtl/>
        </w:rPr>
        <w:t>.</w:t>
      </w:r>
      <w:r w:rsidR="00A226BE" w:rsidRPr="00532AB9">
        <w:rPr>
          <w:lang w:val="en-US"/>
        </w:rPr>
        <w:t xml:space="preserve"> </w:t>
      </w:r>
    </w:p>
    <w:p w14:paraId="0DBC5757" w14:textId="50C427AB" w:rsidR="00B1305D" w:rsidRPr="00532AB9" w:rsidRDefault="00B1305D" w:rsidP="00A226BE">
      <w:pPr>
        <w:jc w:val="lowKashida"/>
        <w:rPr>
          <w:rFonts w:ascii="Helvetica" w:hAnsi="Helvetica"/>
          <w:rtl/>
        </w:rPr>
      </w:pPr>
      <w:r w:rsidRPr="00532AB9">
        <w:rPr>
          <w:rtl/>
        </w:rPr>
        <w:t>مروری بر عملکرد دولت‌ها چنین تصوری را القا می‌کند که گویا برای مدیران ارشد اقتصادی کشور هرچه هست پاداش است و مجازاتی در کار نیست. آن نظام مدیریت اقتصادی که بر اساس پاداش و مجازات استوار نباشد به استقلال نخواهد رسید و نمی‌تواند اقتصاد ملی را از وابستگی ساختاری به درآمدهای نفتی آزاد کند.</w:t>
      </w:r>
    </w:p>
    <w:p w14:paraId="0D6F4B0C" w14:textId="77777777" w:rsidR="00B1305D" w:rsidRPr="00532AB9" w:rsidRDefault="00B1305D" w:rsidP="00A226BE">
      <w:pPr>
        <w:jc w:val="lowKashida"/>
        <w:rPr>
          <w:rFonts w:ascii="Helvetica" w:hAnsi="Helvetica"/>
          <w:rtl/>
        </w:rPr>
      </w:pPr>
      <w:r w:rsidRPr="00532AB9">
        <w:rPr>
          <w:rtl/>
        </w:rPr>
        <w:t>وابستگی اقتصاد ملی به درآمدهای حاصل از صدور نفت خام جلوه‌ای از وابستگی‌های فکری و تعلقات قلبی مدیران ارشد اقتصادی در خلال دولت‌های گذشته به نظام سرمایه‌داری لیبرال و پذیرش حاکمیت و قدرت بلامنازع آمریکاست. به‌ همین دلیل است که این دسته از مدیران لازمه‌ی توسعه‌‌ی اقتصادی را همکاری و یا به‌اصطلاح «تعامل سازنده</w:t>
      </w:r>
      <w:r w:rsidRPr="00532AB9">
        <w:rPr>
          <w:rFonts w:ascii="Calibri" w:hAnsi="Calibri" w:cs="Calibri" w:hint="cs"/>
          <w:rtl/>
        </w:rPr>
        <w:t>  </w:t>
      </w:r>
      <w:r w:rsidRPr="00532AB9">
        <w:rPr>
          <w:rFonts w:hint="cs"/>
          <w:rtl/>
        </w:rPr>
        <w:t>با</w:t>
      </w:r>
      <w:r w:rsidRPr="00532AB9">
        <w:rPr>
          <w:rtl/>
        </w:rPr>
        <w:t xml:space="preserve"> </w:t>
      </w:r>
      <w:r w:rsidRPr="00532AB9">
        <w:rPr>
          <w:rFonts w:hint="cs"/>
          <w:rtl/>
        </w:rPr>
        <w:t>اقتصاد</w:t>
      </w:r>
      <w:r w:rsidRPr="00532AB9">
        <w:rPr>
          <w:rtl/>
        </w:rPr>
        <w:t xml:space="preserve"> </w:t>
      </w:r>
      <w:r w:rsidRPr="00532AB9">
        <w:rPr>
          <w:rFonts w:hint="cs"/>
          <w:rtl/>
        </w:rPr>
        <w:lastRenderedPageBreak/>
        <w:t>جهانی»</w:t>
      </w:r>
      <w:r w:rsidRPr="00532AB9">
        <w:rPr>
          <w:rtl/>
        </w:rPr>
        <w:t xml:space="preserve"> </w:t>
      </w:r>
      <w:r w:rsidRPr="00532AB9">
        <w:rPr>
          <w:rFonts w:hint="cs"/>
          <w:rtl/>
        </w:rPr>
        <w:t>و</w:t>
      </w:r>
      <w:r w:rsidRPr="00532AB9">
        <w:rPr>
          <w:rtl/>
        </w:rPr>
        <w:t xml:space="preserve"> </w:t>
      </w:r>
      <w:r w:rsidRPr="00532AB9">
        <w:rPr>
          <w:rFonts w:hint="cs"/>
          <w:rtl/>
        </w:rPr>
        <w:t>حرکت</w:t>
      </w:r>
      <w:r w:rsidRPr="00532AB9">
        <w:rPr>
          <w:rtl/>
        </w:rPr>
        <w:t xml:space="preserve"> </w:t>
      </w:r>
      <w:r w:rsidRPr="00532AB9">
        <w:rPr>
          <w:rFonts w:hint="cs"/>
          <w:rtl/>
        </w:rPr>
        <w:t>در</w:t>
      </w:r>
      <w:r w:rsidRPr="00532AB9">
        <w:rPr>
          <w:rtl/>
        </w:rPr>
        <w:t xml:space="preserve"> </w:t>
      </w:r>
      <w:r w:rsidRPr="00532AB9">
        <w:rPr>
          <w:rFonts w:hint="cs"/>
          <w:rtl/>
        </w:rPr>
        <w:t>«مسیری»</w:t>
      </w:r>
      <w:r w:rsidRPr="00532AB9">
        <w:rPr>
          <w:rtl/>
        </w:rPr>
        <w:t xml:space="preserve"> </w:t>
      </w:r>
      <w:r w:rsidRPr="00532AB9">
        <w:rPr>
          <w:rFonts w:hint="cs"/>
          <w:rtl/>
        </w:rPr>
        <w:t>می‌دانند</w:t>
      </w:r>
      <w:r w:rsidRPr="00532AB9">
        <w:rPr>
          <w:rtl/>
        </w:rPr>
        <w:t xml:space="preserve"> </w:t>
      </w:r>
      <w:r w:rsidRPr="00532AB9">
        <w:rPr>
          <w:rFonts w:hint="cs"/>
          <w:rtl/>
        </w:rPr>
        <w:t>که</w:t>
      </w:r>
      <w:r w:rsidRPr="00532AB9">
        <w:rPr>
          <w:rtl/>
        </w:rPr>
        <w:t xml:space="preserve"> </w:t>
      </w:r>
      <w:r w:rsidRPr="00532AB9">
        <w:rPr>
          <w:rFonts w:hint="cs"/>
          <w:rtl/>
        </w:rPr>
        <w:t>اقتصاد</w:t>
      </w:r>
      <w:r w:rsidRPr="00532AB9">
        <w:rPr>
          <w:rtl/>
        </w:rPr>
        <w:t xml:space="preserve"> </w:t>
      </w:r>
      <w:r w:rsidRPr="00532AB9">
        <w:rPr>
          <w:rFonts w:hint="cs"/>
          <w:rtl/>
        </w:rPr>
        <w:t>جهانی</w:t>
      </w:r>
      <w:r w:rsidRPr="00532AB9">
        <w:rPr>
          <w:rtl/>
        </w:rPr>
        <w:t xml:space="preserve"> </w:t>
      </w:r>
      <w:r w:rsidRPr="00532AB9">
        <w:rPr>
          <w:rFonts w:hint="cs"/>
          <w:rtl/>
        </w:rPr>
        <w:t>برای</w:t>
      </w:r>
      <w:r w:rsidRPr="00532AB9">
        <w:rPr>
          <w:rtl/>
        </w:rPr>
        <w:t xml:space="preserve"> </w:t>
      </w:r>
      <w:r w:rsidRPr="00532AB9">
        <w:rPr>
          <w:rFonts w:hint="cs"/>
          <w:rtl/>
        </w:rPr>
        <w:t>ما</w:t>
      </w:r>
      <w:r w:rsidRPr="00532AB9">
        <w:rPr>
          <w:rtl/>
        </w:rPr>
        <w:t xml:space="preserve"> </w:t>
      </w:r>
      <w:r w:rsidRPr="00532AB9">
        <w:rPr>
          <w:rFonts w:hint="cs"/>
          <w:rtl/>
        </w:rPr>
        <w:t>ترسیم</w:t>
      </w:r>
      <w:r w:rsidRPr="00532AB9">
        <w:rPr>
          <w:rtl/>
        </w:rPr>
        <w:t xml:space="preserve"> </w:t>
      </w:r>
      <w:r w:rsidRPr="00532AB9">
        <w:rPr>
          <w:rFonts w:hint="cs"/>
          <w:rtl/>
        </w:rPr>
        <w:t>کرده</w:t>
      </w:r>
      <w:r w:rsidRPr="00532AB9">
        <w:rPr>
          <w:rtl/>
        </w:rPr>
        <w:t xml:space="preserve"> </w:t>
      </w:r>
      <w:r w:rsidRPr="00532AB9">
        <w:rPr>
          <w:rFonts w:hint="cs"/>
          <w:rtl/>
        </w:rPr>
        <w:t>است</w:t>
      </w:r>
      <w:r w:rsidRPr="00532AB9">
        <w:rPr>
          <w:rtl/>
        </w:rPr>
        <w:t xml:space="preserve">. </w:t>
      </w:r>
      <w:r w:rsidRPr="00532AB9">
        <w:rPr>
          <w:rFonts w:hint="cs"/>
          <w:rtl/>
        </w:rPr>
        <w:t>البته</w:t>
      </w:r>
      <w:r w:rsidRPr="00532AB9">
        <w:rPr>
          <w:rtl/>
        </w:rPr>
        <w:t xml:space="preserve"> </w:t>
      </w:r>
      <w:r w:rsidRPr="00532AB9">
        <w:rPr>
          <w:rFonts w:hint="cs"/>
          <w:rtl/>
        </w:rPr>
        <w:t>منظورشان</w:t>
      </w:r>
      <w:r w:rsidRPr="00532AB9">
        <w:rPr>
          <w:rtl/>
        </w:rPr>
        <w:t xml:space="preserve"> </w:t>
      </w:r>
      <w:r w:rsidRPr="00532AB9">
        <w:rPr>
          <w:rFonts w:hint="cs"/>
          <w:rtl/>
        </w:rPr>
        <w:t>از</w:t>
      </w:r>
      <w:r w:rsidRPr="00532AB9">
        <w:rPr>
          <w:rtl/>
        </w:rPr>
        <w:t xml:space="preserve"> </w:t>
      </w:r>
      <w:r w:rsidRPr="00532AB9">
        <w:rPr>
          <w:rFonts w:hint="cs"/>
          <w:rtl/>
        </w:rPr>
        <w:t>اقتصاد</w:t>
      </w:r>
      <w:r w:rsidRPr="00532AB9">
        <w:rPr>
          <w:rtl/>
        </w:rPr>
        <w:t xml:space="preserve"> </w:t>
      </w:r>
      <w:r w:rsidRPr="00532AB9">
        <w:rPr>
          <w:rFonts w:hint="cs"/>
          <w:rtl/>
        </w:rPr>
        <w:t>جهانی</w:t>
      </w:r>
      <w:r w:rsidRPr="00532AB9">
        <w:rPr>
          <w:rtl/>
        </w:rPr>
        <w:t xml:space="preserve"> </w:t>
      </w:r>
      <w:r w:rsidRPr="00532AB9">
        <w:rPr>
          <w:rFonts w:hint="cs"/>
          <w:rtl/>
        </w:rPr>
        <w:t>صرفاً</w:t>
      </w:r>
      <w:r w:rsidRPr="00532AB9">
        <w:rPr>
          <w:rtl/>
        </w:rPr>
        <w:t xml:space="preserve"> </w:t>
      </w:r>
      <w:r w:rsidRPr="00532AB9">
        <w:rPr>
          <w:rFonts w:hint="cs"/>
          <w:rtl/>
        </w:rPr>
        <w:t>آمریکا</w:t>
      </w:r>
      <w:r w:rsidRPr="00532AB9">
        <w:rPr>
          <w:rtl/>
        </w:rPr>
        <w:t xml:space="preserve"> </w:t>
      </w:r>
      <w:r w:rsidRPr="00532AB9">
        <w:rPr>
          <w:rFonts w:hint="cs"/>
          <w:rtl/>
        </w:rPr>
        <w:t>و</w:t>
      </w:r>
      <w:r w:rsidRPr="00532AB9">
        <w:rPr>
          <w:rtl/>
        </w:rPr>
        <w:t xml:space="preserve"> </w:t>
      </w:r>
      <w:r w:rsidRPr="00532AB9">
        <w:rPr>
          <w:rFonts w:hint="cs"/>
          <w:rtl/>
        </w:rPr>
        <w:t>متحدان</w:t>
      </w:r>
      <w:r w:rsidRPr="00532AB9">
        <w:rPr>
          <w:rtl/>
        </w:rPr>
        <w:t xml:space="preserve"> </w:t>
      </w:r>
      <w:r w:rsidRPr="00532AB9">
        <w:rPr>
          <w:rFonts w:hint="cs"/>
          <w:rtl/>
        </w:rPr>
        <w:t>اصلی‌اش</w:t>
      </w:r>
      <w:r w:rsidRPr="00532AB9">
        <w:rPr>
          <w:rtl/>
        </w:rPr>
        <w:t xml:space="preserve"> </w:t>
      </w:r>
      <w:r w:rsidRPr="00532AB9">
        <w:rPr>
          <w:rFonts w:hint="cs"/>
          <w:rtl/>
        </w:rPr>
        <w:t>در</w:t>
      </w:r>
      <w:r w:rsidRPr="00532AB9">
        <w:rPr>
          <w:rtl/>
        </w:rPr>
        <w:t xml:space="preserve"> </w:t>
      </w:r>
      <w:r w:rsidRPr="00532AB9">
        <w:rPr>
          <w:rFonts w:hint="cs"/>
          <w:rtl/>
        </w:rPr>
        <w:t>اروپاست</w:t>
      </w:r>
      <w:r w:rsidRPr="00532AB9">
        <w:rPr>
          <w:rtl/>
        </w:rPr>
        <w:t xml:space="preserve">. </w:t>
      </w:r>
      <w:r w:rsidRPr="00532AB9">
        <w:rPr>
          <w:rFonts w:hint="cs"/>
          <w:rtl/>
        </w:rPr>
        <w:t>متأسفانه</w:t>
      </w:r>
      <w:r w:rsidRPr="00532AB9">
        <w:rPr>
          <w:rtl/>
        </w:rPr>
        <w:t xml:space="preserve"> </w:t>
      </w:r>
      <w:r w:rsidRPr="00532AB9">
        <w:rPr>
          <w:rFonts w:hint="cs"/>
          <w:rtl/>
        </w:rPr>
        <w:t>این</w:t>
      </w:r>
      <w:r w:rsidRPr="00532AB9">
        <w:rPr>
          <w:rtl/>
        </w:rPr>
        <w:t xml:space="preserve"> </w:t>
      </w:r>
      <w:r w:rsidRPr="00532AB9">
        <w:rPr>
          <w:rFonts w:hint="cs"/>
          <w:rtl/>
        </w:rPr>
        <w:t>نکته</w:t>
      </w:r>
      <w:r w:rsidRPr="00532AB9">
        <w:rPr>
          <w:rtl/>
        </w:rPr>
        <w:t xml:space="preserve"> </w:t>
      </w:r>
      <w:r w:rsidRPr="00532AB9">
        <w:rPr>
          <w:rFonts w:hint="cs"/>
          <w:rtl/>
        </w:rPr>
        <w:t>را</w:t>
      </w:r>
      <w:r w:rsidRPr="00532AB9">
        <w:rPr>
          <w:rtl/>
        </w:rPr>
        <w:t xml:space="preserve"> </w:t>
      </w:r>
      <w:r w:rsidRPr="00532AB9">
        <w:rPr>
          <w:rFonts w:hint="cs"/>
          <w:rtl/>
        </w:rPr>
        <w:t>آگاهانه</w:t>
      </w:r>
      <w:r w:rsidRPr="00532AB9">
        <w:rPr>
          <w:rtl/>
        </w:rPr>
        <w:t xml:space="preserve"> </w:t>
      </w:r>
      <w:r w:rsidRPr="00532AB9">
        <w:rPr>
          <w:rFonts w:hint="cs"/>
          <w:rtl/>
        </w:rPr>
        <w:t>یا</w:t>
      </w:r>
      <w:r w:rsidRPr="00532AB9">
        <w:rPr>
          <w:rtl/>
        </w:rPr>
        <w:t xml:space="preserve"> </w:t>
      </w:r>
      <w:r w:rsidRPr="00532AB9">
        <w:rPr>
          <w:rFonts w:hint="cs"/>
          <w:rtl/>
        </w:rPr>
        <w:t>ناآگاهانه</w:t>
      </w:r>
      <w:r w:rsidRPr="00532AB9">
        <w:rPr>
          <w:rtl/>
        </w:rPr>
        <w:t xml:space="preserve"> </w:t>
      </w:r>
      <w:r w:rsidRPr="00532AB9">
        <w:rPr>
          <w:rFonts w:hint="cs"/>
          <w:rtl/>
        </w:rPr>
        <w:t>فرا</w:t>
      </w:r>
      <w:r w:rsidRPr="00532AB9">
        <w:rPr>
          <w:rtl/>
        </w:rPr>
        <w:t>موش کرده‌اند که در بطن این شعارهای زیبا حقایق تلخی نهفته است. تعامل سازنده با سردمداران نظام اقتصاد جهانی آن هم در موقعیت ضعیف و از سر ناچاری چیزی جز پذیرش سلطه‌ی استکبار نیست که آمریکا در رأس آن است. منظور از حرکت در مسیری که نظام سلطه برای ما ترسیم کرده است چیزی جز پذیرش بی‌چون‌وچرای دستورالعمل‌ مشاوران و کارشناسان آمریکایی و انگلیسی و نهادهای بین‌المللی همچون صندوق بین‌المللی پول و بانک جهانی نیست که جملگی ساخته و پرداخته‌ی همین مستکبران</w:t>
      </w:r>
      <w:r w:rsidRPr="00532AB9">
        <w:rPr>
          <w:rFonts w:ascii="Calibri" w:hAnsi="Calibri" w:cs="Calibri" w:hint="cs"/>
          <w:rtl/>
        </w:rPr>
        <w:t>  </w:t>
      </w:r>
      <w:r w:rsidRPr="00532AB9">
        <w:rPr>
          <w:rFonts w:hint="cs"/>
          <w:rtl/>
        </w:rPr>
        <w:t>استثمارگرند</w:t>
      </w:r>
      <w:r w:rsidRPr="00532AB9">
        <w:rPr>
          <w:rtl/>
        </w:rPr>
        <w:t xml:space="preserve"> </w:t>
      </w:r>
      <w:r w:rsidRPr="00532AB9">
        <w:rPr>
          <w:rFonts w:hint="cs"/>
          <w:rtl/>
        </w:rPr>
        <w:t>که</w:t>
      </w:r>
      <w:r w:rsidRPr="00532AB9">
        <w:rPr>
          <w:rtl/>
        </w:rPr>
        <w:t xml:space="preserve"> </w:t>
      </w:r>
      <w:r w:rsidRPr="00532AB9">
        <w:rPr>
          <w:rFonts w:hint="cs"/>
          <w:rtl/>
        </w:rPr>
        <w:t>می‌خواهند</w:t>
      </w:r>
      <w:r w:rsidRPr="00532AB9">
        <w:rPr>
          <w:rtl/>
        </w:rPr>
        <w:t xml:space="preserve"> </w:t>
      </w:r>
      <w:r w:rsidRPr="00532AB9">
        <w:rPr>
          <w:rFonts w:hint="cs"/>
          <w:rtl/>
        </w:rPr>
        <w:t>ملت‌های</w:t>
      </w:r>
      <w:r w:rsidRPr="00532AB9">
        <w:rPr>
          <w:rtl/>
        </w:rPr>
        <w:t xml:space="preserve"> </w:t>
      </w:r>
      <w:r w:rsidRPr="00532AB9">
        <w:rPr>
          <w:rFonts w:hint="cs"/>
          <w:rtl/>
        </w:rPr>
        <w:t>آزادی‌خواه</w:t>
      </w:r>
      <w:r w:rsidRPr="00532AB9">
        <w:rPr>
          <w:rtl/>
        </w:rPr>
        <w:t xml:space="preserve"> </w:t>
      </w:r>
      <w:r w:rsidRPr="00532AB9">
        <w:rPr>
          <w:rFonts w:hint="cs"/>
          <w:rtl/>
        </w:rPr>
        <w:t>جهان</w:t>
      </w:r>
      <w:r w:rsidRPr="00532AB9">
        <w:rPr>
          <w:rtl/>
        </w:rPr>
        <w:t xml:space="preserve"> </w:t>
      </w:r>
      <w:r w:rsidRPr="00532AB9">
        <w:rPr>
          <w:rFonts w:hint="cs"/>
          <w:rtl/>
        </w:rPr>
        <w:t>را</w:t>
      </w:r>
      <w:r w:rsidRPr="00532AB9">
        <w:rPr>
          <w:rtl/>
        </w:rPr>
        <w:t xml:space="preserve"> </w:t>
      </w:r>
      <w:r w:rsidRPr="00532AB9">
        <w:rPr>
          <w:rFonts w:hint="cs"/>
          <w:rtl/>
        </w:rPr>
        <w:t>تحت</w:t>
      </w:r>
      <w:r w:rsidRPr="00532AB9">
        <w:rPr>
          <w:rtl/>
        </w:rPr>
        <w:t xml:space="preserve"> </w:t>
      </w:r>
      <w:r w:rsidRPr="00532AB9">
        <w:rPr>
          <w:rFonts w:hint="cs"/>
          <w:rtl/>
        </w:rPr>
        <w:t>سلطه‌‌ی</w:t>
      </w:r>
      <w:r w:rsidRPr="00532AB9">
        <w:rPr>
          <w:rtl/>
        </w:rPr>
        <w:t xml:space="preserve"> </w:t>
      </w:r>
      <w:r w:rsidRPr="00532AB9">
        <w:rPr>
          <w:rFonts w:hint="cs"/>
          <w:rtl/>
        </w:rPr>
        <w:t>خو</w:t>
      </w:r>
      <w:r w:rsidRPr="00532AB9">
        <w:rPr>
          <w:rtl/>
        </w:rPr>
        <w:t>د بگیرند.</w:t>
      </w:r>
    </w:p>
    <w:p w14:paraId="019EC5CF" w14:textId="77777777" w:rsidR="00B1305D" w:rsidRPr="00532AB9" w:rsidRDefault="00B1305D" w:rsidP="00A226BE">
      <w:pPr>
        <w:jc w:val="lowKashida"/>
        <w:rPr>
          <w:rFonts w:ascii="Helvetica" w:hAnsi="Helvetica"/>
          <w:rtl/>
        </w:rPr>
      </w:pPr>
      <w:r w:rsidRPr="00532AB9">
        <w:rPr>
          <w:rtl/>
        </w:rPr>
        <w:t>بعد از پایان جنگ تحمیلی، کارشناسان صندوق بین‌المللی پول به ایران آمدند تا خط‌مشی و دستورالعمل‌های صندوق برای سازندگی اقتصاد ایران را به دولت سازندگی ابلاغ کنند. دستورالعمل‌های صندوق که تحت عنوان کلی سیاست‌های تعدیل اقتصادی مطرح شد شامل مواردی بود که مهم‌ترین آن‌ها خصوصی‌سازی، تأسیس بانک‌های خصوصی، تأسیس شرکت‌های بیمه‌ی خصوصی، آزادسازی تجاری، آزادسازی تدریجی نرخ ارز، حمایت از سازوکار تعیین قیمت کالا و خدمات در بازارهای آزاد و رقابتی، بسترسازی برای تأسیس بورس‌های جدید برای سفته‌بازی و ... است. که متأسفانه این دستورالعملها بدون نقد جدی مورد پذیرش قرار گرفت</w:t>
      </w:r>
      <w:r w:rsidRPr="00532AB9">
        <w:t>.</w:t>
      </w:r>
    </w:p>
    <w:p w14:paraId="43173D63" w14:textId="6789761C" w:rsidR="00B1305D" w:rsidRPr="00532AB9" w:rsidRDefault="00A226BE" w:rsidP="00A226BE">
      <w:pPr>
        <w:pStyle w:val="Heading2"/>
        <w:rPr>
          <w:color w:val="auto"/>
          <w:rtl/>
        </w:rPr>
      </w:pPr>
      <w:bookmarkStart w:id="35" w:name="_Toc166068829"/>
      <w:bookmarkStart w:id="36" w:name="_Toc167894836"/>
      <w:bookmarkStart w:id="37" w:name="_Toc167895009"/>
      <w:r w:rsidRPr="00532AB9">
        <w:rPr>
          <w:rStyle w:val="Strong"/>
          <w:rFonts w:hint="cs"/>
          <w:color w:val="auto"/>
          <w:sz w:val="20"/>
          <w:rtl/>
        </w:rPr>
        <w:t>4-2.</w:t>
      </w:r>
      <w:r w:rsidRPr="00532AB9">
        <w:rPr>
          <w:rStyle w:val="Strong"/>
          <w:rFonts w:hint="cs"/>
          <w:b w:val="0"/>
          <w:bCs w:val="0"/>
          <w:color w:val="auto"/>
          <w:sz w:val="20"/>
          <w:rtl/>
        </w:rPr>
        <w:t xml:space="preserve"> </w:t>
      </w:r>
      <w:r w:rsidR="00B1305D" w:rsidRPr="00532AB9">
        <w:rPr>
          <w:rStyle w:val="Strong"/>
          <w:rFonts w:hint="cs"/>
          <w:b w:val="0"/>
          <w:color w:val="auto"/>
          <w:sz w:val="20"/>
          <w:rtl/>
        </w:rPr>
        <w:t>دلایل ناکامی دولت در گسستن بندهای وابستگی اقتصاد ملی به دلارهای نفتی</w:t>
      </w:r>
      <w:bookmarkEnd w:id="35"/>
      <w:bookmarkEnd w:id="36"/>
      <w:bookmarkEnd w:id="37"/>
    </w:p>
    <w:p w14:paraId="6D9AD8BA" w14:textId="77777777" w:rsidR="00B1305D" w:rsidRPr="00532AB9" w:rsidRDefault="00B1305D" w:rsidP="00A226BE">
      <w:pPr>
        <w:ind w:firstLine="0"/>
        <w:jc w:val="lowKashida"/>
        <w:rPr>
          <w:rFonts w:ascii="Helvetica" w:hAnsi="Helvetica"/>
          <w:spacing w:val="2"/>
          <w:rtl/>
        </w:rPr>
      </w:pPr>
      <w:r w:rsidRPr="00532AB9">
        <w:rPr>
          <w:spacing w:val="2"/>
          <w:rtl/>
        </w:rPr>
        <w:t xml:space="preserve">مدیریت اقتصادی فعلی نیز کم‌وبیش همان راه دولت‌های قبلی را طی کرده‌ و می‌کنند و اعتقاد راسخ دارند که با تزریق دلارهای نفتی به اقتصاد ملی </w:t>
      </w:r>
      <w:r w:rsidRPr="00532AB9">
        <w:rPr>
          <w:spacing w:val="2"/>
          <w:rtl/>
        </w:rPr>
        <w:lastRenderedPageBreak/>
        <w:t>می‌توان به توسعه‌ی اقتصادی و سپس به اقتصاد آزاد شده از دلارهای نفتی رسید. این مدیران و مشاوران آنان معتقدند که تنها راهکار توسعه‌ی اقتصادی کشور این است که دیدگاه اقتصاددانان غربی را به‌عنوان علم اقتصاد بپذیریم و الگوهای طراحی شده توسط اقتصاددانان صندوق بین‌المللی پول و بانک جهانی را به‌عنوان نقشه‌ی راه به‌کار گیریم. آیا این دسته از مدیران و مشاوران اقتصادی آنان نمی‌دانند که پیروی‌کردن از آموزه‌های صندوق و بانک جهانی و اقتصاددانانی که مزدور این نهادهای سلطه‌گر هستند نتیجه‌ای جز حل‌شدن در اقتصادهای سلطه‌گر سرمایه‌داری لیبرال و در رأس آن‌ها آمریکا نخواهد داشت؟</w:t>
      </w:r>
    </w:p>
    <w:p w14:paraId="68795419" w14:textId="77777777" w:rsidR="00B1305D" w:rsidRPr="00532AB9" w:rsidRDefault="00B1305D" w:rsidP="00A226BE">
      <w:pPr>
        <w:jc w:val="lowKashida"/>
        <w:rPr>
          <w:rFonts w:ascii="Helvetica" w:hAnsi="Helvetica"/>
          <w:rtl/>
        </w:rPr>
      </w:pPr>
      <w:r w:rsidRPr="00532AB9">
        <w:rPr>
          <w:rFonts w:ascii="Cambria" w:hAnsi="Cambria"/>
        </w:rPr>
        <w:t> </w:t>
      </w:r>
      <w:r w:rsidRPr="00532AB9">
        <w:rPr>
          <w:rtl/>
        </w:rPr>
        <w:t xml:space="preserve">حتی برخی اقتصاددانان اروپایی و آمریکایی که گوی فساد و بی‌سوادی در نظریه‌پردازی‌ها و آموزه‌های اقتصادی را از اربابان آمریکایی خود ربوده‌اند، همچون پیروان فون هایک که هم‌اکنون در مؤسسه‌ی فون میزس در آمریکا فعالیت دارد بیکار ننشسته‌اند و مشغول تربیت و پرورش نمایندگان و مزدوران خود در کشورهای در حال توسعه از جمله ایران هستند. البته ناگفته نماند که فون هایک بعد از ۹۳ سال عمر که عمدتاً در ترویج لیبرالیسم و سرمایه‌داری لیبرال و نوکری سیاستمداران آمریکایی در ساختن نظریات اقتصادی برای توجیه جهان‌خواری و سلطه‌گری نظام سرمایه‌داری گذشت، سرانجام حدود سی سال قبل فوت شد؛ امّا یک‌سال قبل از رفتن از این دنیا «مدال رئیس‌جمهور برای آزادی» را در سال ۱۹۹۱ از دستان آلوده‌ی جورج بوش رئیس‌جمهور آمریکا گرفت تا از خدمات علمی او برای تأیید نظام سرمایه‌داری تقدیر شود. پیروان هایک در مؤسسه‌‌ی فون میزس در آمریکا و در ایران می‌کوشند تا با ظاهری زیبا و علمی، امّا با باطنی زشت و توطئه‌آمیز، لیبرالیسم و نظام سرمایه‌داری لیبرال را تحت عنوان «آزادی اقتصادی به‌مثابه‌ی شرط لازم برای توسعه‌ی اقتصادی» معرفی کنند و آن را به‌عنوان تنها الگوی </w:t>
      </w:r>
      <w:r w:rsidRPr="00532AB9">
        <w:rPr>
          <w:rtl/>
        </w:rPr>
        <w:lastRenderedPageBreak/>
        <w:t>توسعه‌ی اقتصادی برای ایران اسلامی ترویج دهند. امید خام این افراد این است که اندیشه‌های انقلابی را در بین آن دسته از دانشجویان و استادان اقتصاد که مؤمن و متعهد به ارزش‌های راستین اسلام هستند غیر علمی جلوه دهند و یا جوانان پژوهشگری را که از بضاعت علمی اندکی برخوردارند با نظرات سست و بی‌پایه‌‌ی خود بفریبند</w:t>
      </w:r>
      <w:r w:rsidRPr="00532AB9">
        <w:t>.</w:t>
      </w:r>
    </w:p>
    <w:p w14:paraId="119C3F17" w14:textId="77777777" w:rsidR="00B1305D" w:rsidRPr="00532AB9" w:rsidRDefault="00B1305D" w:rsidP="00A226BE">
      <w:pPr>
        <w:jc w:val="lowKashida"/>
        <w:rPr>
          <w:rFonts w:ascii="Helvetica" w:hAnsi="Helvetica"/>
          <w:rtl/>
        </w:rPr>
      </w:pPr>
      <w:r w:rsidRPr="00532AB9">
        <w:rPr>
          <w:rFonts w:ascii="Cambria" w:hAnsi="Cambria"/>
        </w:rPr>
        <w:t> </w:t>
      </w:r>
      <w:r w:rsidRPr="00532AB9">
        <w:rPr>
          <w:rtl/>
        </w:rPr>
        <w:t>به یاد بیاوریم که صحبت‌کردن درباره‌ی اقتصاد مقاومتی با برخی مدیران اقتصادی چقدر مشکل بود؛ این دسته از مدیران به‌دلایلی کم‌وبیش مشابه، برای الگوی اسلامی ایرانی پیشرفت نیز اهمیت چندانی قائل نبودند؛ زیرا الگوهای غربی توسعه‌ی اقتصادی را هم به‌لحاظ علمی و هم به‌لحاظ قابلیت اجرایی کافی می‌دانستند و هر الگوی دیگری برای توسعه‌‌ی اقتصادی، استقلال اقتصادی و رهایی از وابستگی به دلارهای نفتی را نه‌تنها غیر علمی، بلکه غیر ضروری می‌پنداشتند</w:t>
      </w:r>
      <w:r w:rsidRPr="00532AB9">
        <w:t>.</w:t>
      </w:r>
    </w:p>
    <w:p w14:paraId="322D206F" w14:textId="77777777" w:rsidR="00B1305D" w:rsidRPr="00532AB9" w:rsidRDefault="00B1305D" w:rsidP="00A226BE">
      <w:pPr>
        <w:jc w:val="lowKashida"/>
        <w:rPr>
          <w:rFonts w:ascii="Helvetica" w:hAnsi="Helvetica"/>
          <w:rtl/>
        </w:rPr>
      </w:pPr>
      <w:r w:rsidRPr="00532AB9">
        <w:rPr>
          <w:rFonts w:ascii="Cambria" w:hAnsi="Cambria"/>
        </w:rPr>
        <w:t> </w:t>
      </w:r>
      <w:r w:rsidRPr="00532AB9">
        <w:rPr>
          <w:rtl/>
        </w:rPr>
        <w:t>حاصل آنکه همین عوامل موجب شد که دولتها در گسستن بندهای وابستگی اقتصاد ملی به دلارهای نفتی موفق نباشند و کشور در مقابل تحریم‌های حداکثری بی‌دفاع شد</w:t>
      </w:r>
      <w:r w:rsidRPr="00532AB9">
        <w:t>.</w:t>
      </w:r>
    </w:p>
    <w:p w14:paraId="08421C51" w14:textId="50948F1F" w:rsidR="00B1305D" w:rsidRPr="00532AB9" w:rsidRDefault="00A226BE" w:rsidP="00A226BE">
      <w:pPr>
        <w:pStyle w:val="Heading2"/>
        <w:rPr>
          <w:color w:val="auto"/>
          <w:sz w:val="20"/>
          <w:rtl/>
        </w:rPr>
      </w:pPr>
      <w:bookmarkStart w:id="38" w:name="_Toc166068830"/>
      <w:bookmarkStart w:id="39" w:name="_Toc167894837"/>
      <w:bookmarkStart w:id="40" w:name="_Toc167895010"/>
      <w:r w:rsidRPr="00532AB9">
        <w:rPr>
          <w:rStyle w:val="Strong"/>
          <w:rFonts w:hint="cs"/>
          <w:b w:val="0"/>
          <w:color w:val="auto"/>
          <w:sz w:val="20"/>
          <w:rtl/>
        </w:rPr>
        <w:t xml:space="preserve">5-2. </w:t>
      </w:r>
      <w:r w:rsidR="00B1305D" w:rsidRPr="00532AB9">
        <w:rPr>
          <w:rStyle w:val="Strong"/>
          <w:rFonts w:hint="cs"/>
          <w:b w:val="0"/>
          <w:color w:val="auto"/>
          <w:sz w:val="20"/>
          <w:rtl/>
        </w:rPr>
        <w:t>هشدار به دولتمردان</w:t>
      </w:r>
      <w:bookmarkEnd w:id="38"/>
      <w:bookmarkEnd w:id="39"/>
      <w:bookmarkEnd w:id="40"/>
    </w:p>
    <w:p w14:paraId="6B4508AB" w14:textId="77777777" w:rsidR="00B1305D" w:rsidRPr="00532AB9" w:rsidRDefault="00B1305D" w:rsidP="00A226BE">
      <w:pPr>
        <w:ind w:firstLine="0"/>
        <w:jc w:val="lowKashida"/>
        <w:rPr>
          <w:rFonts w:ascii="Helvetica" w:hAnsi="Helvetica"/>
          <w:rtl/>
        </w:rPr>
      </w:pPr>
      <w:r w:rsidRPr="00532AB9">
        <w:rPr>
          <w:rtl/>
        </w:rPr>
        <w:t>من نگران هستم که همان خطای راهبردی که بعد از جنگ تحمیلی انجام شد، به‌صورت دیگری اکنون اتفاق بیفتد. در سالهای اخیر، دولتمردان غایت کوشش خود را کردند که به تفاهمی با غرب برسند. نتیجه‌ای که حاصل شد برجام بود که در آن «نقدهایی را دادیم» و در مقابل «وعده‌هایی را گرفتیم»؛ چندی نگذشت که آن وعده‌ها بر باد شد و جمهوری اسلامی ایران ماند و «خسارتی محض»؛ علی‌رغم شکست فاحش این راهبرد می‌توان گفت که شکست برجام نتایج ارزشمندی نیز به‌بار آورد. مهم‌ترین ثمره‌ی شکست برجام این بود که</w:t>
      </w:r>
      <w:r w:rsidRPr="00532AB9">
        <w:t>:</w:t>
      </w:r>
    </w:p>
    <w:p w14:paraId="526A7FA2" w14:textId="77777777" w:rsidR="00B1305D" w:rsidRPr="00532AB9" w:rsidRDefault="00B1305D" w:rsidP="00A226BE">
      <w:pPr>
        <w:jc w:val="lowKashida"/>
        <w:rPr>
          <w:rFonts w:ascii="Helvetica" w:hAnsi="Helvetica"/>
          <w:i/>
          <w:iCs/>
          <w:rtl/>
        </w:rPr>
      </w:pPr>
      <w:r w:rsidRPr="00532AB9">
        <w:rPr>
          <w:rFonts w:hint="cs"/>
          <w:i/>
          <w:iCs/>
          <w:rtl/>
        </w:rPr>
        <w:lastRenderedPageBreak/>
        <w:t>-</w:t>
      </w:r>
      <w:r w:rsidRPr="00532AB9">
        <w:rPr>
          <w:i/>
          <w:iCs/>
        </w:rPr>
        <w:t xml:space="preserve"> </w:t>
      </w:r>
      <w:r w:rsidRPr="00532AB9">
        <w:rPr>
          <w:i/>
          <w:iCs/>
          <w:rtl/>
        </w:rPr>
        <w:t>اولاً افکار عمومی، کم‌وبیش در همه‌ی اقشار اجتماعی، بدین سو جهت‌گیری کرد که اولاً سیاستمداران غربی و در رأس آن‌ها آمریکایی‌ها اساساً قابل اعتماد نیستند؛</w:t>
      </w:r>
    </w:p>
    <w:p w14:paraId="5AAF38E6" w14:textId="77777777" w:rsidR="00B1305D" w:rsidRPr="00532AB9" w:rsidRDefault="00B1305D" w:rsidP="00A226BE">
      <w:pPr>
        <w:jc w:val="lowKashida"/>
        <w:rPr>
          <w:rFonts w:ascii="Helvetica" w:hAnsi="Helvetica"/>
          <w:i/>
          <w:iCs/>
          <w:rtl/>
        </w:rPr>
      </w:pPr>
      <w:r w:rsidRPr="00532AB9">
        <w:rPr>
          <w:rFonts w:hint="cs"/>
          <w:i/>
          <w:iCs/>
          <w:rtl/>
        </w:rPr>
        <w:t>-</w:t>
      </w:r>
      <w:r w:rsidRPr="00532AB9">
        <w:rPr>
          <w:i/>
          <w:iCs/>
          <w:rtl/>
        </w:rPr>
        <w:t xml:space="preserve"> ثانیاً برای استقلال و رشد و توسعه‌ی اقتصادی راهی جز تکیه بر توانمندی‌های داخلی و مقاومت حداکثری در مقابل تهاجم و کارشکنی‌ سلطه‌گران و زورگویان غربی نیست؛</w:t>
      </w:r>
    </w:p>
    <w:p w14:paraId="0F26C199" w14:textId="77777777" w:rsidR="00B1305D" w:rsidRPr="00532AB9" w:rsidRDefault="00B1305D" w:rsidP="00A226BE">
      <w:pPr>
        <w:jc w:val="lowKashida"/>
        <w:rPr>
          <w:rFonts w:ascii="Helvetica" w:hAnsi="Helvetica"/>
          <w:i/>
          <w:iCs/>
          <w:rtl/>
        </w:rPr>
      </w:pPr>
      <w:r w:rsidRPr="00532AB9">
        <w:rPr>
          <w:rFonts w:hint="cs"/>
          <w:i/>
          <w:iCs/>
          <w:rtl/>
        </w:rPr>
        <w:t>-</w:t>
      </w:r>
      <w:r w:rsidRPr="00532AB9">
        <w:rPr>
          <w:rFonts w:ascii="Calibri" w:hAnsi="Calibri" w:cs="Calibri" w:hint="cs"/>
          <w:i/>
          <w:iCs/>
          <w:rtl/>
        </w:rPr>
        <w:t> </w:t>
      </w:r>
      <w:r w:rsidRPr="00532AB9">
        <w:rPr>
          <w:i/>
          <w:iCs/>
          <w:rtl/>
        </w:rPr>
        <w:t>ثالثاً کاهش وابستگی اقتصاد ملی به دلارهای نفتی باید سرلوحه‌ی برنامه‌های هر دولت انقلابی باشد تا زمینه و فرصت برای تحریم‌های نفتی آمریکا از بین برود</w:t>
      </w:r>
      <w:r w:rsidRPr="00532AB9">
        <w:rPr>
          <w:i/>
          <w:iCs/>
        </w:rPr>
        <w:t>.</w:t>
      </w:r>
    </w:p>
    <w:p w14:paraId="5CDDCF97" w14:textId="77777777" w:rsidR="00B1305D" w:rsidRPr="00532AB9" w:rsidRDefault="00B1305D" w:rsidP="00A226BE">
      <w:pPr>
        <w:jc w:val="lowKashida"/>
        <w:rPr>
          <w:rFonts w:ascii="Helvetica" w:hAnsi="Helvetica"/>
          <w:rtl/>
        </w:rPr>
      </w:pPr>
      <w:r w:rsidRPr="00532AB9">
        <w:rPr>
          <w:rtl/>
        </w:rPr>
        <w:t>به‌عبارت دیگر، شکست برجام موجب شد که آرمان‌های انقلابی در کشور تقویت شود و ضرورت اقدامات انقلابی در اصلاح ساختار اقتصادی کشور بیش از پیش احساس شود. چنین ثمره‌‌ی نیکویی زنگ خطر بزرگی برای آمریکا و متحدان اروپایی اوست؛ زیرا استقلال اقتصادی کشور ما را به‌دنبال دارد که در کنار استقلال سیاسی و توان دفاعی کشور، مانع جدی و مستحکمی در مقابل زیاده‌‌خواهی‌های این سلطه‌گران است، ضمن آنکه نویدبخش پیروزی برای تمام جنبش‌های آزادی‌طلب به‌ویژه در کشورهای اسلامی است</w:t>
      </w:r>
      <w:r w:rsidRPr="00532AB9">
        <w:t>.</w:t>
      </w:r>
    </w:p>
    <w:p w14:paraId="4471B8DC" w14:textId="77777777" w:rsidR="00B1305D" w:rsidRPr="00532AB9" w:rsidRDefault="00B1305D" w:rsidP="00A226BE">
      <w:pPr>
        <w:jc w:val="lowKashida"/>
        <w:rPr>
          <w:rFonts w:hint="cs"/>
          <w:rtl/>
        </w:rPr>
      </w:pPr>
      <w:r w:rsidRPr="00532AB9">
        <w:rPr>
          <w:rtl/>
        </w:rPr>
        <w:t>امروز آمریکا راهی ندارد جز اینکه شکوفایی ارزش‌های انقلابی در افکار عمومی کشور ما را خنثی کند. از این رو اعطای مجوزهای مشروط و موقتی از طرف دولت آمریکا برای گشایش نمایشی در تحریم‌های نفتی چندان از واقعیت دور نیست تا افکار عمومی را از موضع‌گیری‌های انقلابی به‌سمت سازش و تعاملات سازنده با غرب تغییر جهت دهند. باید مراقب چنین برنامه‌هایی بود</w:t>
      </w:r>
      <w:r w:rsidRPr="00532AB9">
        <w:t>.</w:t>
      </w:r>
    </w:p>
    <w:p w14:paraId="7A79DC80" w14:textId="77777777" w:rsidR="00EB138A" w:rsidRPr="00532AB9" w:rsidRDefault="00EB138A" w:rsidP="00A226BE">
      <w:pPr>
        <w:jc w:val="lowKashida"/>
        <w:rPr>
          <w:rtl/>
        </w:rPr>
      </w:pPr>
    </w:p>
    <w:sectPr w:rsidR="00EB138A" w:rsidRPr="00532AB9" w:rsidSect="00723646">
      <w:headerReference w:type="default" r:id="rId18"/>
      <w:type w:val="oddPage"/>
      <w:pgSz w:w="11906" w:h="16838" w:code="9"/>
      <w:pgMar w:top="3402" w:right="3119" w:bottom="3686" w:left="2835" w:header="2835" w:footer="709" w:gutter="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EF4CE6" w14:textId="77777777" w:rsidR="008006C1" w:rsidRDefault="008006C1" w:rsidP="00B1305D">
      <w:pPr>
        <w:spacing w:line="240" w:lineRule="auto"/>
      </w:pPr>
      <w:r>
        <w:separator/>
      </w:r>
    </w:p>
  </w:endnote>
  <w:endnote w:type="continuationSeparator" w:id="0">
    <w:p w14:paraId="6D282122" w14:textId="77777777" w:rsidR="008006C1" w:rsidRDefault="008006C1" w:rsidP="00B1305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 Lotus">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 w:name="B Zar">
    <w:panose1 w:val="00000400000000000000"/>
    <w:charset w:val="B2"/>
    <w:family w:val="auto"/>
    <w:pitch w:val="variable"/>
    <w:sig w:usb0="00002001" w:usb1="80000000" w:usb2="00000008" w:usb3="00000000" w:csb0="00000040" w:csb1="00000000"/>
  </w:font>
  <w:font w:name="IRTerafik">
    <w:panose1 w:val="02000503000000020002"/>
    <w:charset w:val="00"/>
    <w:family w:val="auto"/>
    <w:pitch w:val="variable"/>
    <w:sig w:usb0="00002003" w:usb1="00000000" w:usb2="00000000" w:usb3="00000000" w:csb0="00000041" w:csb1="00000000"/>
  </w:font>
  <w:font w:name="IranNastaliq">
    <w:panose1 w:val="02020505000000020003"/>
    <w:charset w:val="00"/>
    <w:family w:val="roman"/>
    <w:pitch w:val="variable"/>
    <w:sig w:usb0="61002A87" w:usb1="80000000" w:usb2="00000008" w:usb3="00000000" w:csb0="000101FF" w:csb1="00000000"/>
  </w:font>
  <w:font w:name="Ravi">
    <w:altName w:val="Arial"/>
    <w:charset w:val="00"/>
    <w:family w:val="auto"/>
    <w:pitch w:val="variable"/>
    <w:sig w:usb0="00000000" w:usb1="80002040" w:usb2="00000028" w:usb3="00000000" w:csb0="00000041" w:csb1="00000000"/>
  </w:font>
  <w:font w:name="GamLotus">
    <w:panose1 w:val="00000400000000000000"/>
    <w:charset w:val="00"/>
    <w:family w:val="auto"/>
    <w:pitch w:val="variable"/>
    <w:sig w:usb0="00000003" w:usb1="00000000" w:usb2="00000000" w:usb3="00000000" w:csb0="00000001" w:csb1="00000000"/>
  </w:font>
  <w:font w:name="B Koodak">
    <w:panose1 w:val="00000700000000000000"/>
    <w:charset w:val="B2"/>
    <w:family w:val="auto"/>
    <w:pitch w:val="variable"/>
    <w:sig w:usb0="00002001" w:usb1="80000000" w:usb2="00000008" w:usb3="00000000" w:csb0="00000040"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D9275E" w14:textId="77777777" w:rsidR="008006C1" w:rsidRPr="00EF5D5D" w:rsidRDefault="008006C1" w:rsidP="00EF5D5D">
      <w:pPr>
        <w:spacing w:line="240" w:lineRule="auto"/>
        <w:ind w:firstLine="0"/>
        <w:rPr>
          <w:rFonts w:cs="B Zar"/>
          <w:b/>
          <w:bCs/>
        </w:rPr>
      </w:pPr>
      <w:r w:rsidRPr="00EF5D5D">
        <w:rPr>
          <w:rFonts w:cs="B Zar"/>
          <w:b/>
          <w:bCs/>
        </w:rPr>
        <w:separator/>
      </w:r>
    </w:p>
  </w:footnote>
  <w:footnote w:type="continuationSeparator" w:id="0">
    <w:p w14:paraId="498BED61" w14:textId="77777777" w:rsidR="008006C1" w:rsidRDefault="008006C1" w:rsidP="00B1305D">
      <w:pPr>
        <w:spacing w:line="240" w:lineRule="auto"/>
      </w:pPr>
      <w:r>
        <w:continuationSeparator/>
      </w:r>
    </w:p>
  </w:footnote>
  <w:footnote w:id="1">
    <w:p w14:paraId="7AF7FF8D" w14:textId="77777777" w:rsidR="00B1305D" w:rsidRPr="00D656B7" w:rsidRDefault="00B1305D" w:rsidP="00D656B7">
      <w:pPr>
        <w:pStyle w:val="FootnoteText"/>
        <w:spacing w:before="0"/>
        <w:ind w:left="0"/>
        <w:rPr>
          <w:color w:val="auto"/>
          <w:sz w:val="22"/>
          <w:szCs w:val="22"/>
        </w:rPr>
      </w:pPr>
      <w:r w:rsidRPr="00D656B7">
        <w:rPr>
          <w:rStyle w:val="FootnoteReference"/>
          <w:color w:val="auto"/>
          <w:sz w:val="22"/>
          <w:szCs w:val="22"/>
          <w:vertAlign w:val="baseline"/>
        </w:rPr>
        <w:footnoteRef/>
      </w:r>
      <w:r w:rsidRPr="00D656B7">
        <w:rPr>
          <w:rFonts w:hint="cs"/>
          <w:color w:val="auto"/>
          <w:sz w:val="22"/>
          <w:szCs w:val="22"/>
          <w:rtl/>
        </w:rPr>
        <w:t>.</w:t>
      </w:r>
      <w:r w:rsidRPr="00D656B7">
        <w:rPr>
          <w:color w:val="auto"/>
          <w:sz w:val="22"/>
          <w:szCs w:val="22"/>
          <w:rtl/>
        </w:rPr>
        <w:t xml:space="preserve"> </w:t>
      </w:r>
      <w:r w:rsidRPr="00D656B7">
        <w:rPr>
          <w:rFonts w:hint="cs"/>
          <w:color w:val="auto"/>
          <w:sz w:val="22"/>
          <w:szCs w:val="22"/>
          <w:rtl/>
        </w:rPr>
        <w:t>این متن در زمان دولت</w:t>
      </w:r>
      <w:r w:rsidRPr="00D656B7">
        <w:rPr>
          <w:color w:val="auto"/>
          <w:sz w:val="22"/>
          <w:szCs w:val="22"/>
          <w:rtl/>
        </w:rPr>
        <w:softHyphen/>
      </w:r>
      <w:r w:rsidRPr="00D656B7">
        <w:rPr>
          <w:rFonts w:hint="cs"/>
          <w:color w:val="auto"/>
          <w:sz w:val="22"/>
          <w:szCs w:val="22"/>
          <w:rtl/>
        </w:rPr>
        <w:t>های یاردهم و دوازدهم به نگارش درآمده است.</w:t>
      </w:r>
    </w:p>
  </w:footnote>
  <w:footnote w:id="2">
    <w:p w14:paraId="1713D12A" w14:textId="77777777" w:rsidR="00B1305D" w:rsidRPr="00D656B7" w:rsidRDefault="00B1305D" w:rsidP="00D656B7">
      <w:pPr>
        <w:pStyle w:val="FootnoteText"/>
        <w:spacing w:before="0"/>
        <w:ind w:left="0"/>
        <w:rPr>
          <w:color w:val="auto"/>
          <w:sz w:val="22"/>
          <w:szCs w:val="22"/>
        </w:rPr>
      </w:pPr>
      <w:r w:rsidRPr="00D656B7">
        <w:rPr>
          <w:rStyle w:val="FootnoteReference"/>
          <w:color w:val="auto"/>
          <w:sz w:val="22"/>
          <w:szCs w:val="22"/>
          <w:vertAlign w:val="baseline"/>
        </w:rPr>
        <w:footnoteRef/>
      </w:r>
      <w:r w:rsidRPr="00D656B7">
        <w:rPr>
          <w:rFonts w:hint="cs"/>
          <w:color w:val="auto"/>
          <w:sz w:val="22"/>
          <w:szCs w:val="22"/>
          <w:rtl/>
        </w:rPr>
        <w:t>.</w:t>
      </w:r>
      <w:r w:rsidRPr="00D656B7">
        <w:rPr>
          <w:color w:val="auto"/>
          <w:sz w:val="22"/>
          <w:szCs w:val="22"/>
          <w:rtl/>
        </w:rPr>
        <w:t xml:space="preserve"> </w:t>
      </w:r>
      <w:r w:rsidRPr="00D656B7">
        <w:rPr>
          <w:rFonts w:hint="cs"/>
          <w:color w:val="auto"/>
          <w:sz w:val="22"/>
          <w:szCs w:val="22"/>
          <w:rtl/>
        </w:rPr>
        <w:t>متن گفتار دوم در سال 1399 توسط دکتر درخشان انتشار پیدا نموده است.</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C055B" w14:textId="77777777" w:rsidR="00B1305D" w:rsidRPr="00B31D12" w:rsidRDefault="008006C1" w:rsidP="00D656B7">
    <w:pPr>
      <w:spacing w:line="240" w:lineRule="auto"/>
      <w:ind w:firstLine="0"/>
      <w:rPr>
        <w:rFonts w:ascii="Ravi" w:eastAsiaTheme="majorEastAsia" w:hAnsi="Ravi" w:cs="B Zar"/>
        <w:b/>
        <w:bCs/>
        <w:i/>
        <w:iCs/>
        <w:color w:val="262626" w:themeColor="text1" w:themeTint="D9"/>
        <w:sz w:val="16"/>
        <w:szCs w:val="16"/>
        <w:rtl/>
      </w:rPr>
    </w:pPr>
    <w:sdt>
      <w:sdtPr>
        <w:rPr>
          <w:rFonts w:ascii="Ravi" w:eastAsiaTheme="majorEastAsia" w:hAnsi="Ravi" w:cs="B Zar"/>
          <w:b/>
          <w:bCs/>
          <w:i/>
          <w:iCs/>
          <w:color w:val="262626" w:themeColor="text1" w:themeTint="D9"/>
          <w:sz w:val="16"/>
          <w:szCs w:val="16"/>
          <w:rtl/>
        </w:rPr>
        <w:id w:val="959221414"/>
        <w:docPartObj>
          <w:docPartGallery w:val="Page Numbers (Top of Page)"/>
          <w:docPartUnique/>
        </w:docPartObj>
      </w:sdtPr>
      <w:sdtEndPr>
        <w:rPr>
          <w:rFonts w:ascii="Times New Roman" w:eastAsiaTheme="minorHAnsi" w:hAnsi="Times New Roman"/>
          <w:i w:val="0"/>
          <w:iCs w:val="0"/>
          <w:color w:val="auto"/>
          <w:sz w:val="20"/>
          <w:szCs w:val="20"/>
        </w:rPr>
      </w:sdtEndPr>
      <w:sdtContent>
        <w:r w:rsidR="00B1305D" w:rsidRPr="00D656B7">
          <w:rPr>
            <w:rFonts w:ascii="GamLotus" w:eastAsiaTheme="majorEastAsia" w:hAnsi="GamLotus" w:cs="B Zar"/>
            <w:b/>
            <w:bCs/>
            <w:color w:val="262626" w:themeColor="text1" w:themeTint="D9"/>
            <w:sz w:val="20"/>
            <w:szCs w:val="20"/>
          </w:rPr>
          <w:fldChar w:fldCharType="begin"/>
        </w:r>
        <w:r w:rsidR="00B1305D" w:rsidRPr="00D656B7">
          <w:rPr>
            <w:rFonts w:ascii="GamLotus" w:eastAsiaTheme="majorEastAsia" w:hAnsi="GamLotus" w:cs="B Zar"/>
            <w:b/>
            <w:bCs/>
            <w:color w:val="262626" w:themeColor="text1" w:themeTint="D9"/>
            <w:sz w:val="20"/>
            <w:szCs w:val="20"/>
          </w:rPr>
          <w:instrText xml:space="preserve"> PAGE   \* MERGEFORMAT </w:instrText>
        </w:r>
        <w:r w:rsidR="00B1305D" w:rsidRPr="00D656B7">
          <w:rPr>
            <w:rFonts w:ascii="GamLotus" w:eastAsiaTheme="majorEastAsia" w:hAnsi="GamLotus" w:cs="B Zar"/>
            <w:b/>
            <w:bCs/>
            <w:color w:val="262626" w:themeColor="text1" w:themeTint="D9"/>
            <w:sz w:val="20"/>
            <w:szCs w:val="20"/>
          </w:rPr>
          <w:fldChar w:fldCharType="separate"/>
        </w:r>
        <w:r w:rsidR="00B1305D" w:rsidRPr="00D656B7">
          <w:rPr>
            <w:rFonts w:ascii="GamLotus" w:eastAsiaTheme="majorEastAsia" w:hAnsi="GamLotus" w:cs="B Zar"/>
            <w:b/>
            <w:bCs/>
            <w:color w:val="262626" w:themeColor="text1" w:themeTint="D9"/>
            <w:sz w:val="20"/>
            <w:szCs w:val="20"/>
          </w:rPr>
          <w:t>6</w:t>
        </w:r>
        <w:r w:rsidR="00B1305D" w:rsidRPr="00D656B7">
          <w:rPr>
            <w:rFonts w:ascii="GamLotus" w:eastAsiaTheme="majorEastAsia" w:hAnsi="GamLotus" w:cs="B Zar"/>
            <w:b/>
            <w:bCs/>
            <w:color w:val="262626" w:themeColor="text1" w:themeTint="D9"/>
            <w:sz w:val="20"/>
            <w:szCs w:val="20"/>
          </w:rPr>
          <w:fldChar w:fldCharType="end"/>
        </w:r>
        <w:r w:rsidR="00B1305D" w:rsidRPr="008664AB">
          <w:rPr>
            <w:rFonts w:ascii="Ravi" w:eastAsiaTheme="majorEastAsia" w:hAnsi="Ravi" w:cs="B Zar"/>
            <w:b/>
            <w:bCs/>
            <w:i/>
            <w:iCs/>
            <w:color w:val="262626" w:themeColor="text1" w:themeTint="D9"/>
            <w:sz w:val="16"/>
            <w:szCs w:val="16"/>
            <w:rtl/>
          </w:rPr>
          <w:t xml:space="preserve"> </w:t>
        </w:r>
        <w:r w:rsidR="00B1305D" w:rsidRPr="008664AB">
          <w:rPr>
            <w:rFonts w:ascii="Ravi" w:eastAsiaTheme="majorEastAsia" w:hAnsi="Ravi" w:cs="B Zar" w:hint="cs"/>
            <w:b/>
            <w:bCs/>
            <w:i/>
            <w:iCs/>
            <w:color w:val="262626" w:themeColor="text1" w:themeTint="D9"/>
            <w:sz w:val="16"/>
            <w:szCs w:val="16"/>
            <w:rtl/>
          </w:rPr>
          <w:t xml:space="preserve">  </w:t>
        </w:r>
        <w:r w:rsidR="00B1305D">
          <w:rPr>
            <w:rFonts w:ascii="Ravi" w:eastAsiaTheme="majorEastAsia" w:hAnsi="Ravi" w:cs="B Zar" w:hint="cs"/>
            <w:b/>
            <w:bCs/>
            <w:i/>
            <w:iCs/>
            <w:color w:val="262626" w:themeColor="text1" w:themeTint="D9"/>
            <w:sz w:val="16"/>
            <w:szCs w:val="16"/>
            <w:rtl/>
          </w:rPr>
          <w:t xml:space="preserve">  </w:t>
        </w:r>
        <w:r w:rsidR="00B1305D" w:rsidRPr="008664AB">
          <w:rPr>
            <w:rFonts w:ascii="Ravi" w:eastAsiaTheme="majorEastAsia" w:hAnsi="Ravi" w:cs="B Zar" w:hint="cs"/>
            <w:b/>
            <w:bCs/>
            <w:i/>
            <w:iCs/>
            <w:color w:val="262626" w:themeColor="text1" w:themeTint="D9"/>
            <w:sz w:val="16"/>
            <w:szCs w:val="16"/>
            <w:rtl/>
          </w:rPr>
          <w:t xml:space="preserve"> </w:t>
        </w:r>
      </w:sdtContent>
    </w:sdt>
    <w:bookmarkStart w:id="0" w:name="_Hlk167871690"/>
    <w:r w:rsidR="00B1305D" w:rsidRPr="00B31D12">
      <w:rPr>
        <w:rFonts w:ascii="Ravi" w:eastAsiaTheme="majorEastAsia" w:hAnsi="Ravi" w:cs="B Zar" w:hint="cs"/>
        <w:b/>
        <w:bCs/>
        <w:i/>
        <w:iCs/>
        <w:color w:val="262626" w:themeColor="text1" w:themeTint="D9"/>
        <w:sz w:val="16"/>
        <w:szCs w:val="16"/>
        <w:rtl/>
      </w:rPr>
      <w:t>دو گفتار از دکتر مسعود درخشان پیرامون:</w:t>
    </w:r>
    <w:r w:rsidR="00B1305D">
      <w:rPr>
        <w:rFonts w:ascii="Ravi" w:eastAsiaTheme="majorEastAsia" w:hAnsi="Ravi" w:cs="B Zar" w:hint="cs"/>
        <w:b/>
        <w:bCs/>
        <w:i/>
        <w:iCs/>
        <w:color w:val="262626" w:themeColor="text1" w:themeTint="D9"/>
        <w:sz w:val="16"/>
        <w:szCs w:val="16"/>
        <w:rtl/>
      </w:rPr>
      <w:t xml:space="preserve"> </w:t>
    </w:r>
    <w:r w:rsidR="00B1305D" w:rsidRPr="00B31D12">
      <w:rPr>
        <w:rFonts w:ascii="Ravi" w:eastAsiaTheme="majorEastAsia" w:hAnsi="Ravi" w:cs="B Zar" w:hint="cs"/>
        <w:b/>
        <w:bCs/>
        <w:i/>
        <w:iCs/>
        <w:color w:val="262626" w:themeColor="text1" w:themeTint="D9"/>
        <w:sz w:val="16"/>
        <w:szCs w:val="16"/>
        <w:rtl/>
      </w:rPr>
      <w:t>وابستگی اقتصاد ملی به نفت</w:t>
    </w:r>
  </w:p>
  <w:bookmarkEnd w:id="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FE617" w14:textId="39029FE4" w:rsidR="00B1305D" w:rsidRPr="008F1B90" w:rsidRDefault="00075729" w:rsidP="00B31D12">
    <w:pPr>
      <w:pStyle w:val="NoSpacing"/>
      <w:spacing w:before="120" w:after="120"/>
      <w:jc w:val="right"/>
      <w:rPr>
        <w:rFonts w:cs="B Zar"/>
        <w:b/>
        <w:bCs/>
        <w:sz w:val="18"/>
        <w:szCs w:val="18"/>
        <w:rtl/>
      </w:rPr>
    </w:pPr>
    <w:r w:rsidRPr="00075729">
      <w:rPr>
        <w:rFonts w:ascii="Ravi" w:eastAsiaTheme="majorEastAsia" w:hAnsi="Ravi" w:cs="B Zar" w:hint="cs"/>
        <w:b/>
        <w:bCs/>
        <w:i/>
        <w:iCs/>
        <w:color w:val="262626" w:themeColor="text1" w:themeTint="D9"/>
        <w:sz w:val="16"/>
        <w:szCs w:val="16"/>
        <w:rtl/>
      </w:rPr>
      <w:t xml:space="preserve"> اول: </w:t>
    </w:r>
    <w:r w:rsidRPr="00075729">
      <w:rPr>
        <w:rFonts w:ascii="Ravi" w:eastAsiaTheme="majorEastAsia" w:hAnsi="Ravi" w:cs="B Zar" w:hint="eastAsia"/>
        <w:b/>
        <w:bCs/>
        <w:i/>
        <w:iCs/>
        <w:color w:val="262626" w:themeColor="text1" w:themeTint="D9"/>
        <w:sz w:val="16"/>
        <w:szCs w:val="16"/>
        <w:rtl/>
      </w:rPr>
      <w:t>وابستگ</w:t>
    </w:r>
    <w:r w:rsidRPr="00075729">
      <w:rPr>
        <w:rFonts w:ascii="Ravi" w:eastAsiaTheme="majorEastAsia" w:hAnsi="Ravi" w:cs="B Zar" w:hint="cs"/>
        <w:b/>
        <w:bCs/>
        <w:i/>
        <w:iCs/>
        <w:color w:val="262626" w:themeColor="text1" w:themeTint="D9"/>
        <w:sz w:val="16"/>
        <w:szCs w:val="16"/>
        <w:rtl/>
      </w:rPr>
      <w:t>ی</w:t>
    </w:r>
    <w:r w:rsidRPr="00075729">
      <w:rPr>
        <w:rFonts w:ascii="Ravi" w:eastAsiaTheme="majorEastAsia" w:hAnsi="Ravi" w:cs="B Zar"/>
        <w:b/>
        <w:bCs/>
        <w:i/>
        <w:iCs/>
        <w:color w:val="262626" w:themeColor="text1" w:themeTint="D9"/>
        <w:sz w:val="16"/>
        <w:szCs w:val="16"/>
        <w:rtl/>
      </w:rPr>
      <w:t xml:space="preserve"> </w:t>
    </w:r>
    <w:r w:rsidRPr="00075729">
      <w:rPr>
        <w:rFonts w:ascii="Ravi" w:eastAsiaTheme="majorEastAsia" w:hAnsi="Ravi" w:cs="B Zar" w:hint="eastAsia"/>
        <w:b/>
        <w:bCs/>
        <w:i/>
        <w:iCs/>
        <w:color w:val="262626" w:themeColor="text1" w:themeTint="D9"/>
        <w:sz w:val="16"/>
        <w:szCs w:val="16"/>
        <w:rtl/>
      </w:rPr>
      <w:t>اقتصاد</w:t>
    </w:r>
    <w:r w:rsidRPr="00075729">
      <w:rPr>
        <w:rFonts w:ascii="Ravi" w:eastAsiaTheme="majorEastAsia" w:hAnsi="Ravi" w:cs="B Zar"/>
        <w:b/>
        <w:bCs/>
        <w:i/>
        <w:iCs/>
        <w:color w:val="262626" w:themeColor="text1" w:themeTint="D9"/>
        <w:sz w:val="16"/>
        <w:szCs w:val="16"/>
        <w:rtl/>
      </w:rPr>
      <w:t xml:space="preserve"> </w:t>
    </w:r>
    <w:r w:rsidRPr="00075729">
      <w:rPr>
        <w:rFonts w:ascii="Ravi" w:eastAsiaTheme="majorEastAsia" w:hAnsi="Ravi" w:cs="B Zar" w:hint="eastAsia"/>
        <w:b/>
        <w:bCs/>
        <w:i/>
        <w:iCs/>
        <w:color w:val="262626" w:themeColor="text1" w:themeTint="D9"/>
        <w:sz w:val="16"/>
        <w:szCs w:val="16"/>
        <w:rtl/>
      </w:rPr>
      <w:t>به</w:t>
    </w:r>
    <w:r w:rsidRPr="00075729">
      <w:rPr>
        <w:rFonts w:ascii="Ravi" w:eastAsiaTheme="majorEastAsia" w:hAnsi="Ravi" w:cs="B Zar"/>
        <w:b/>
        <w:bCs/>
        <w:i/>
        <w:iCs/>
        <w:color w:val="262626" w:themeColor="text1" w:themeTint="D9"/>
        <w:sz w:val="16"/>
        <w:szCs w:val="16"/>
        <w:rtl/>
      </w:rPr>
      <w:t xml:space="preserve"> </w:t>
    </w:r>
    <w:r w:rsidRPr="00075729">
      <w:rPr>
        <w:rFonts w:ascii="Ravi" w:eastAsiaTheme="majorEastAsia" w:hAnsi="Ravi" w:cs="B Zar" w:hint="eastAsia"/>
        <w:b/>
        <w:bCs/>
        <w:i/>
        <w:iCs/>
        <w:color w:val="262626" w:themeColor="text1" w:themeTint="D9"/>
        <w:sz w:val="16"/>
        <w:szCs w:val="16"/>
        <w:rtl/>
      </w:rPr>
      <w:t>نفت</w:t>
    </w:r>
    <w:r w:rsidRPr="00075729">
      <w:rPr>
        <w:rFonts w:ascii="Ravi" w:eastAsiaTheme="majorEastAsia" w:hAnsi="Ravi" w:cs="B Zar"/>
        <w:b/>
        <w:bCs/>
        <w:i/>
        <w:iCs/>
        <w:color w:val="262626" w:themeColor="text1" w:themeTint="D9"/>
        <w:sz w:val="16"/>
        <w:szCs w:val="16"/>
        <w:rtl/>
      </w:rPr>
      <w:t xml:space="preserve">: </w:t>
    </w:r>
    <w:r w:rsidRPr="00075729">
      <w:rPr>
        <w:rFonts w:ascii="Ravi" w:eastAsiaTheme="majorEastAsia" w:hAnsi="Ravi" w:cs="B Zar" w:hint="eastAsia"/>
        <w:b/>
        <w:bCs/>
        <w:i/>
        <w:iCs/>
        <w:color w:val="262626" w:themeColor="text1" w:themeTint="D9"/>
        <w:sz w:val="16"/>
        <w:szCs w:val="16"/>
        <w:rtl/>
      </w:rPr>
      <w:t>منشأ،</w:t>
    </w:r>
    <w:r w:rsidRPr="00075729">
      <w:rPr>
        <w:rFonts w:ascii="Ravi" w:eastAsiaTheme="majorEastAsia" w:hAnsi="Ravi" w:cs="B Zar"/>
        <w:b/>
        <w:bCs/>
        <w:i/>
        <w:iCs/>
        <w:color w:val="262626" w:themeColor="text1" w:themeTint="D9"/>
        <w:sz w:val="16"/>
        <w:szCs w:val="16"/>
        <w:rtl/>
      </w:rPr>
      <w:t xml:space="preserve"> </w:t>
    </w:r>
    <w:r w:rsidRPr="00075729">
      <w:rPr>
        <w:rFonts w:ascii="Ravi" w:eastAsiaTheme="majorEastAsia" w:hAnsi="Ravi" w:cs="B Zar" w:hint="eastAsia"/>
        <w:b/>
        <w:bCs/>
        <w:i/>
        <w:iCs/>
        <w:color w:val="262626" w:themeColor="text1" w:themeTint="D9"/>
        <w:sz w:val="16"/>
        <w:szCs w:val="16"/>
        <w:rtl/>
      </w:rPr>
      <w:t>پ</w:t>
    </w:r>
    <w:r w:rsidRPr="00075729">
      <w:rPr>
        <w:rFonts w:ascii="Ravi" w:eastAsiaTheme="majorEastAsia" w:hAnsi="Ravi" w:cs="B Zar" w:hint="cs"/>
        <w:b/>
        <w:bCs/>
        <w:i/>
        <w:iCs/>
        <w:color w:val="262626" w:themeColor="text1" w:themeTint="D9"/>
        <w:sz w:val="16"/>
        <w:szCs w:val="16"/>
        <w:rtl/>
      </w:rPr>
      <w:t>ی</w:t>
    </w:r>
    <w:r w:rsidRPr="00075729">
      <w:rPr>
        <w:rFonts w:ascii="Ravi" w:eastAsiaTheme="majorEastAsia" w:hAnsi="Ravi" w:cs="B Zar" w:hint="eastAsia"/>
        <w:b/>
        <w:bCs/>
        <w:i/>
        <w:iCs/>
        <w:color w:val="262626" w:themeColor="text1" w:themeTint="D9"/>
        <w:sz w:val="16"/>
        <w:szCs w:val="16"/>
        <w:rtl/>
      </w:rPr>
      <w:t>امدها</w:t>
    </w:r>
    <w:r w:rsidRPr="00075729">
      <w:rPr>
        <w:rFonts w:ascii="Ravi" w:eastAsiaTheme="majorEastAsia" w:hAnsi="Ravi" w:cs="B Zar"/>
        <w:b/>
        <w:bCs/>
        <w:i/>
        <w:iCs/>
        <w:color w:val="262626" w:themeColor="text1" w:themeTint="D9"/>
        <w:sz w:val="16"/>
        <w:szCs w:val="16"/>
        <w:rtl/>
      </w:rPr>
      <w:t xml:space="preserve"> </w:t>
    </w:r>
    <w:r w:rsidRPr="00075729">
      <w:rPr>
        <w:rFonts w:ascii="Ravi" w:eastAsiaTheme="majorEastAsia" w:hAnsi="Ravi" w:cs="B Zar" w:hint="eastAsia"/>
        <w:b/>
        <w:bCs/>
        <w:i/>
        <w:iCs/>
        <w:color w:val="262626" w:themeColor="text1" w:themeTint="D9"/>
        <w:sz w:val="16"/>
        <w:szCs w:val="16"/>
        <w:rtl/>
      </w:rPr>
      <w:t>و</w:t>
    </w:r>
    <w:r w:rsidRPr="00075729">
      <w:rPr>
        <w:rFonts w:ascii="Ravi" w:eastAsiaTheme="majorEastAsia" w:hAnsi="Ravi" w:cs="B Zar"/>
        <w:b/>
        <w:bCs/>
        <w:i/>
        <w:iCs/>
        <w:color w:val="262626" w:themeColor="text1" w:themeTint="D9"/>
        <w:sz w:val="16"/>
        <w:szCs w:val="16"/>
        <w:rtl/>
      </w:rPr>
      <w:t xml:space="preserve"> </w:t>
    </w:r>
    <w:r w:rsidRPr="00075729">
      <w:rPr>
        <w:rFonts w:ascii="Ravi" w:eastAsiaTheme="majorEastAsia" w:hAnsi="Ravi" w:cs="B Zar" w:hint="eastAsia"/>
        <w:b/>
        <w:bCs/>
        <w:i/>
        <w:iCs/>
        <w:color w:val="262626" w:themeColor="text1" w:themeTint="D9"/>
        <w:sz w:val="16"/>
        <w:szCs w:val="16"/>
        <w:rtl/>
      </w:rPr>
      <w:t>راهکارها</w:t>
    </w:r>
    <w:r>
      <w:rPr>
        <w:rFonts w:ascii="Ravi" w:eastAsiaTheme="majorEastAsia" w:hAnsi="Ravi" w:cs="B Zar" w:hint="cs"/>
        <w:b/>
        <w:bCs/>
        <w:i/>
        <w:iCs/>
        <w:color w:val="262626" w:themeColor="text1" w:themeTint="D9"/>
        <w:sz w:val="16"/>
        <w:szCs w:val="16"/>
        <w:rtl/>
      </w:rPr>
      <w:t xml:space="preserve"> </w:t>
    </w:r>
    <w:r w:rsidR="00B1305D" w:rsidRPr="00DD3E4A">
      <w:rPr>
        <w:rFonts w:ascii="Ravi" w:eastAsiaTheme="majorEastAsia" w:hAnsi="Ravi" w:cs="B Zar" w:hint="cs"/>
        <w:b/>
        <w:bCs/>
        <w:i/>
        <w:iCs/>
        <w:color w:val="262626" w:themeColor="text1" w:themeTint="D9"/>
        <w:sz w:val="16"/>
        <w:szCs w:val="16"/>
        <w:rtl/>
      </w:rPr>
      <w:t xml:space="preserve"> </w:t>
    </w:r>
    <w:r w:rsidR="00B1305D" w:rsidRPr="008F1B90">
      <w:rPr>
        <w:rFonts w:cs="B Zar" w:hint="cs"/>
        <w:b/>
        <w:bCs/>
        <w:sz w:val="18"/>
        <w:szCs w:val="18"/>
        <w:rtl/>
      </w:rPr>
      <w:t xml:space="preserve">  </w:t>
    </w:r>
    <w:r w:rsidR="00B1305D" w:rsidRPr="00DB2255">
      <w:rPr>
        <w:rFonts w:cs="B Zar" w:hint="cs"/>
        <w:b/>
        <w:bCs/>
        <w:sz w:val="18"/>
        <w:szCs w:val="18"/>
        <w:rtl/>
      </w:rPr>
      <w:t xml:space="preserve">   </w:t>
    </w:r>
    <w:sdt>
      <w:sdtPr>
        <w:rPr>
          <w:rFonts w:cs="B Zar"/>
          <w:b/>
          <w:bCs/>
          <w:sz w:val="20"/>
          <w:szCs w:val="20"/>
          <w:rtl/>
        </w:rPr>
        <w:id w:val="-541974982"/>
        <w:docPartObj>
          <w:docPartGallery w:val="Page Numbers (Top of Page)"/>
          <w:docPartUnique/>
        </w:docPartObj>
      </w:sdtPr>
      <w:sdtEndPr/>
      <w:sdtContent>
        <w:r w:rsidR="00B1305D" w:rsidRPr="00D80C18">
          <w:rPr>
            <w:rFonts w:ascii="GamLotus" w:hAnsi="GamLotus" w:cs="B Zar"/>
            <w:b/>
            <w:bCs/>
            <w:noProof w:val="0"/>
            <w:sz w:val="20"/>
            <w:szCs w:val="20"/>
          </w:rPr>
          <w:fldChar w:fldCharType="begin"/>
        </w:r>
        <w:r w:rsidR="00B1305D" w:rsidRPr="00D80C18">
          <w:rPr>
            <w:rFonts w:ascii="GamLotus" w:hAnsi="GamLotus" w:cs="B Zar"/>
            <w:b/>
            <w:bCs/>
            <w:sz w:val="20"/>
            <w:szCs w:val="20"/>
          </w:rPr>
          <w:instrText xml:space="preserve"> PAGE   \* MERGEFORMAT </w:instrText>
        </w:r>
        <w:r w:rsidR="00B1305D" w:rsidRPr="00D80C18">
          <w:rPr>
            <w:rFonts w:ascii="GamLotus" w:hAnsi="GamLotus" w:cs="B Zar"/>
            <w:b/>
            <w:bCs/>
            <w:noProof w:val="0"/>
            <w:sz w:val="20"/>
            <w:szCs w:val="20"/>
          </w:rPr>
          <w:fldChar w:fldCharType="separate"/>
        </w:r>
        <w:r w:rsidR="00B1305D" w:rsidRPr="00D80C18">
          <w:rPr>
            <w:rFonts w:ascii="GamLotus" w:hAnsi="GamLotus" w:cs="B Zar"/>
            <w:b/>
            <w:bCs/>
            <w:sz w:val="20"/>
            <w:szCs w:val="20"/>
          </w:rPr>
          <w:t>7</w:t>
        </w:r>
        <w:r w:rsidR="00B1305D" w:rsidRPr="00D80C18">
          <w:rPr>
            <w:rFonts w:ascii="GamLotus" w:hAnsi="GamLotus" w:cs="B Zar"/>
            <w:b/>
            <w:bCs/>
            <w:sz w:val="20"/>
            <w:szCs w:val="20"/>
          </w:rPr>
          <w:fldChar w:fldCharType="end"/>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F912E" w14:textId="140445D6" w:rsidR="007D0A86" w:rsidRPr="008F1B90" w:rsidRDefault="007D0A86" w:rsidP="00B31D12">
    <w:pPr>
      <w:pStyle w:val="NoSpacing"/>
      <w:spacing w:before="120" w:after="120"/>
      <w:jc w:val="right"/>
      <w:rPr>
        <w:rFonts w:cs="B Zar"/>
        <w:b/>
        <w:bCs/>
        <w:sz w:val="18"/>
        <w:szCs w:val="18"/>
        <w:rtl/>
      </w:rPr>
    </w:pPr>
    <w:r w:rsidRPr="00B31D12">
      <w:rPr>
        <w:rFonts w:ascii="Ravi" w:eastAsiaTheme="majorEastAsia" w:hAnsi="Ravi" w:cs="B Zar" w:hint="cs"/>
        <w:b/>
        <w:bCs/>
        <w:i/>
        <w:iCs/>
        <w:color w:val="262626" w:themeColor="text1" w:themeTint="D9"/>
        <w:sz w:val="16"/>
        <w:szCs w:val="16"/>
        <w:rtl/>
      </w:rPr>
      <w:t xml:space="preserve">گفتار اول: </w:t>
    </w:r>
    <w:r w:rsidRPr="00B31D12">
      <w:rPr>
        <w:rFonts w:ascii="Ravi" w:eastAsiaTheme="majorEastAsia" w:hAnsi="Ravi" w:cs="B Zar" w:hint="eastAsia"/>
        <w:b/>
        <w:bCs/>
        <w:i/>
        <w:iCs/>
        <w:color w:val="262626" w:themeColor="text1" w:themeTint="D9"/>
        <w:sz w:val="16"/>
        <w:szCs w:val="16"/>
        <w:rtl/>
      </w:rPr>
      <w:t>وابستگ</w:t>
    </w:r>
    <w:r w:rsidRPr="00B31D12">
      <w:rPr>
        <w:rFonts w:ascii="Ravi" w:eastAsiaTheme="majorEastAsia" w:hAnsi="Ravi" w:cs="B Zar" w:hint="cs"/>
        <w:b/>
        <w:bCs/>
        <w:i/>
        <w:iCs/>
        <w:color w:val="262626" w:themeColor="text1" w:themeTint="D9"/>
        <w:sz w:val="16"/>
        <w:szCs w:val="16"/>
        <w:rtl/>
      </w:rPr>
      <w:t>ی</w:t>
    </w:r>
    <w:r w:rsidRPr="00B31D12">
      <w:rPr>
        <w:rFonts w:ascii="Ravi" w:eastAsiaTheme="majorEastAsia" w:hAnsi="Ravi" w:cs="B Zar"/>
        <w:b/>
        <w:bCs/>
        <w:i/>
        <w:iCs/>
        <w:color w:val="262626" w:themeColor="text1" w:themeTint="D9"/>
        <w:sz w:val="16"/>
        <w:szCs w:val="16"/>
        <w:rtl/>
      </w:rPr>
      <w:t xml:space="preserve"> </w:t>
    </w:r>
    <w:r w:rsidRPr="00B31D12">
      <w:rPr>
        <w:rFonts w:ascii="Ravi" w:eastAsiaTheme="majorEastAsia" w:hAnsi="Ravi" w:cs="B Zar" w:hint="eastAsia"/>
        <w:b/>
        <w:bCs/>
        <w:i/>
        <w:iCs/>
        <w:color w:val="262626" w:themeColor="text1" w:themeTint="D9"/>
        <w:sz w:val="16"/>
        <w:szCs w:val="16"/>
        <w:rtl/>
      </w:rPr>
      <w:t>اقتصاد</w:t>
    </w:r>
    <w:r w:rsidRPr="00B31D12">
      <w:rPr>
        <w:rFonts w:ascii="Ravi" w:eastAsiaTheme="majorEastAsia" w:hAnsi="Ravi" w:cs="B Zar"/>
        <w:b/>
        <w:bCs/>
        <w:i/>
        <w:iCs/>
        <w:color w:val="262626" w:themeColor="text1" w:themeTint="D9"/>
        <w:sz w:val="16"/>
        <w:szCs w:val="16"/>
        <w:rtl/>
      </w:rPr>
      <w:t xml:space="preserve"> </w:t>
    </w:r>
    <w:r w:rsidRPr="00B31D12">
      <w:rPr>
        <w:rFonts w:ascii="Ravi" w:eastAsiaTheme="majorEastAsia" w:hAnsi="Ravi" w:cs="B Zar" w:hint="eastAsia"/>
        <w:b/>
        <w:bCs/>
        <w:i/>
        <w:iCs/>
        <w:color w:val="262626" w:themeColor="text1" w:themeTint="D9"/>
        <w:sz w:val="16"/>
        <w:szCs w:val="16"/>
        <w:rtl/>
      </w:rPr>
      <w:t>به</w:t>
    </w:r>
    <w:r w:rsidRPr="00B31D12">
      <w:rPr>
        <w:rFonts w:ascii="Ravi" w:eastAsiaTheme="majorEastAsia" w:hAnsi="Ravi" w:cs="B Zar"/>
        <w:b/>
        <w:bCs/>
        <w:i/>
        <w:iCs/>
        <w:color w:val="262626" w:themeColor="text1" w:themeTint="D9"/>
        <w:sz w:val="16"/>
        <w:szCs w:val="16"/>
        <w:rtl/>
      </w:rPr>
      <w:t xml:space="preserve"> </w:t>
    </w:r>
    <w:r w:rsidRPr="00B31D12">
      <w:rPr>
        <w:rFonts w:ascii="Ravi" w:eastAsiaTheme="majorEastAsia" w:hAnsi="Ravi" w:cs="B Zar" w:hint="eastAsia"/>
        <w:b/>
        <w:bCs/>
        <w:i/>
        <w:iCs/>
        <w:color w:val="262626" w:themeColor="text1" w:themeTint="D9"/>
        <w:sz w:val="16"/>
        <w:szCs w:val="16"/>
        <w:rtl/>
      </w:rPr>
      <w:t>نفت</w:t>
    </w:r>
    <w:r w:rsidRPr="00B31D12">
      <w:rPr>
        <w:rFonts w:ascii="Ravi" w:eastAsiaTheme="majorEastAsia" w:hAnsi="Ravi" w:cs="B Zar"/>
        <w:b/>
        <w:bCs/>
        <w:i/>
        <w:iCs/>
        <w:color w:val="262626" w:themeColor="text1" w:themeTint="D9"/>
        <w:sz w:val="16"/>
        <w:szCs w:val="16"/>
        <w:rtl/>
      </w:rPr>
      <w:t xml:space="preserve">: </w:t>
    </w:r>
    <w:r w:rsidRPr="00B31D12">
      <w:rPr>
        <w:rFonts w:ascii="Ravi" w:eastAsiaTheme="majorEastAsia" w:hAnsi="Ravi" w:cs="B Zar" w:hint="eastAsia"/>
        <w:b/>
        <w:bCs/>
        <w:i/>
        <w:iCs/>
        <w:color w:val="262626" w:themeColor="text1" w:themeTint="D9"/>
        <w:sz w:val="16"/>
        <w:szCs w:val="16"/>
        <w:rtl/>
      </w:rPr>
      <w:t>منشأ،</w:t>
    </w:r>
    <w:r w:rsidRPr="00B31D12">
      <w:rPr>
        <w:rFonts w:ascii="Ravi" w:eastAsiaTheme="majorEastAsia" w:hAnsi="Ravi" w:cs="B Zar"/>
        <w:b/>
        <w:bCs/>
        <w:i/>
        <w:iCs/>
        <w:color w:val="262626" w:themeColor="text1" w:themeTint="D9"/>
        <w:sz w:val="16"/>
        <w:szCs w:val="16"/>
        <w:rtl/>
      </w:rPr>
      <w:t xml:space="preserve"> </w:t>
    </w:r>
    <w:r w:rsidRPr="00B31D12">
      <w:rPr>
        <w:rFonts w:ascii="Ravi" w:eastAsiaTheme="majorEastAsia" w:hAnsi="Ravi" w:cs="B Zar" w:hint="eastAsia"/>
        <w:b/>
        <w:bCs/>
        <w:i/>
        <w:iCs/>
        <w:color w:val="262626" w:themeColor="text1" w:themeTint="D9"/>
        <w:sz w:val="16"/>
        <w:szCs w:val="16"/>
        <w:rtl/>
      </w:rPr>
      <w:t>پ</w:t>
    </w:r>
    <w:r w:rsidRPr="00B31D12">
      <w:rPr>
        <w:rFonts w:ascii="Ravi" w:eastAsiaTheme="majorEastAsia" w:hAnsi="Ravi" w:cs="B Zar" w:hint="cs"/>
        <w:b/>
        <w:bCs/>
        <w:i/>
        <w:iCs/>
        <w:color w:val="262626" w:themeColor="text1" w:themeTint="D9"/>
        <w:sz w:val="16"/>
        <w:szCs w:val="16"/>
        <w:rtl/>
      </w:rPr>
      <w:t>ی</w:t>
    </w:r>
    <w:r w:rsidRPr="00B31D12">
      <w:rPr>
        <w:rFonts w:ascii="Ravi" w:eastAsiaTheme="majorEastAsia" w:hAnsi="Ravi" w:cs="B Zar" w:hint="eastAsia"/>
        <w:b/>
        <w:bCs/>
        <w:i/>
        <w:iCs/>
        <w:color w:val="262626" w:themeColor="text1" w:themeTint="D9"/>
        <w:sz w:val="16"/>
        <w:szCs w:val="16"/>
        <w:rtl/>
      </w:rPr>
      <w:t>امدها</w:t>
    </w:r>
    <w:r w:rsidRPr="00B31D12">
      <w:rPr>
        <w:rFonts w:ascii="Ravi" w:eastAsiaTheme="majorEastAsia" w:hAnsi="Ravi" w:cs="B Zar"/>
        <w:b/>
        <w:bCs/>
        <w:i/>
        <w:iCs/>
        <w:color w:val="262626" w:themeColor="text1" w:themeTint="D9"/>
        <w:sz w:val="16"/>
        <w:szCs w:val="16"/>
        <w:rtl/>
      </w:rPr>
      <w:t xml:space="preserve"> </w:t>
    </w:r>
    <w:r w:rsidRPr="00B31D12">
      <w:rPr>
        <w:rFonts w:ascii="Ravi" w:eastAsiaTheme="majorEastAsia" w:hAnsi="Ravi" w:cs="B Zar" w:hint="eastAsia"/>
        <w:b/>
        <w:bCs/>
        <w:i/>
        <w:iCs/>
        <w:color w:val="262626" w:themeColor="text1" w:themeTint="D9"/>
        <w:sz w:val="16"/>
        <w:szCs w:val="16"/>
        <w:rtl/>
      </w:rPr>
      <w:t>و</w:t>
    </w:r>
    <w:r w:rsidRPr="00B31D12">
      <w:rPr>
        <w:rFonts w:ascii="Ravi" w:eastAsiaTheme="majorEastAsia" w:hAnsi="Ravi" w:cs="B Zar"/>
        <w:b/>
        <w:bCs/>
        <w:i/>
        <w:iCs/>
        <w:color w:val="262626" w:themeColor="text1" w:themeTint="D9"/>
        <w:sz w:val="16"/>
        <w:szCs w:val="16"/>
        <w:rtl/>
      </w:rPr>
      <w:t xml:space="preserve"> </w:t>
    </w:r>
    <w:r w:rsidRPr="00B31D12">
      <w:rPr>
        <w:rFonts w:ascii="Ravi" w:eastAsiaTheme="majorEastAsia" w:hAnsi="Ravi" w:cs="B Zar" w:hint="eastAsia"/>
        <w:b/>
        <w:bCs/>
        <w:i/>
        <w:iCs/>
        <w:color w:val="262626" w:themeColor="text1" w:themeTint="D9"/>
        <w:sz w:val="16"/>
        <w:szCs w:val="16"/>
        <w:rtl/>
      </w:rPr>
      <w:t>راهکارها</w:t>
    </w:r>
    <w:r w:rsidRPr="00075729">
      <w:rPr>
        <w:rFonts w:ascii="Ravi" w:eastAsiaTheme="majorEastAsia" w:hAnsi="Ravi" w:cs="B Zar" w:hint="eastAsia"/>
        <w:b/>
        <w:bCs/>
        <w:i/>
        <w:iCs/>
        <w:color w:val="262626" w:themeColor="text1" w:themeTint="D9"/>
        <w:sz w:val="16"/>
        <w:szCs w:val="16"/>
        <w:rtl/>
      </w:rPr>
      <w:t xml:space="preserve"> </w:t>
    </w:r>
    <w:r w:rsidRPr="00DD3E4A">
      <w:rPr>
        <w:rFonts w:ascii="Ravi" w:eastAsiaTheme="majorEastAsia" w:hAnsi="Ravi" w:cs="B Zar" w:hint="cs"/>
        <w:b/>
        <w:bCs/>
        <w:i/>
        <w:iCs/>
        <w:color w:val="262626" w:themeColor="text1" w:themeTint="D9"/>
        <w:sz w:val="16"/>
        <w:szCs w:val="16"/>
        <w:rtl/>
      </w:rPr>
      <w:t xml:space="preserve"> </w:t>
    </w:r>
    <w:r w:rsidRPr="008F1B90">
      <w:rPr>
        <w:rFonts w:cs="B Zar" w:hint="cs"/>
        <w:b/>
        <w:bCs/>
        <w:sz w:val="18"/>
        <w:szCs w:val="18"/>
        <w:rtl/>
      </w:rPr>
      <w:t xml:space="preserve">  </w:t>
    </w:r>
    <w:r w:rsidRPr="00DB2255">
      <w:rPr>
        <w:rFonts w:cs="B Zar" w:hint="cs"/>
        <w:b/>
        <w:bCs/>
        <w:sz w:val="18"/>
        <w:szCs w:val="18"/>
        <w:rtl/>
      </w:rPr>
      <w:t xml:space="preserve">   </w:t>
    </w:r>
    <w:sdt>
      <w:sdtPr>
        <w:rPr>
          <w:rFonts w:cs="B Zar"/>
          <w:b/>
          <w:bCs/>
          <w:sz w:val="20"/>
          <w:szCs w:val="20"/>
          <w:rtl/>
        </w:rPr>
        <w:id w:val="-1471978958"/>
        <w:docPartObj>
          <w:docPartGallery w:val="Page Numbers (Top of Page)"/>
          <w:docPartUnique/>
        </w:docPartObj>
      </w:sdtPr>
      <w:sdtEndPr/>
      <w:sdtContent>
        <w:r w:rsidRPr="00D80C18">
          <w:rPr>
            <w:rFonts w:ascii="GamLotus" w:hAnsi="GamLotus" w:cs="B Zar"/>
            <w:b/>
            <w:bCs/>
            <w:noProof w:val="0"/>
            <w:sz w:val="20"/>
            <w:szCs w:val="20"/>
          </w:rPr>
          <w:fldChar w:fldCharType="begin"/>
        </w:r>
        <w:r w:rsidRPr="00D80C18">
          <w:rPr>
            <w:rFonts w:ascii="GamLotus" w:hAnsi="GamLotus" w:cs="B Zar"/>
            <w:b/>
            <w:bCs/>
            <w:sz w:val="20"/>
            <w:szCs w:val="20"/>
          </w:rPr>
          <w:instrText xml:space="preserve"> PAGE   \* MERGEFORMAT </w:instrText>
        </w:r>
        <w:r w:rsidRPr="00D80C18">
          <w:rPr>
            <w:rFonts w:ascii="GamLotus" w:hAnsi="GamLotus" w:cs="B Zar"/>
            <w:b/>
            <w:bCs/>
            <w:noProof w:val="0"/>
            <w:sz w:val="20"/>
            <w:szCs w:val="20"/>
          </w:rPr>
          <w:fldChar w:fldCharType="separate"/>
        </w:r>
        <w:r w:rsidRPr="00D80C18">
          <w:rPr>
            <w:rFonts w:ascii="GamLotus" w:hAnsi="GamLotus" w:cs="B Zar"/>
            <w:b/>
            <w:bCs/>
            <w:sz w:val="20"/>
            <w:szCs w:val="20"/>
          </w:rPr>
          <w:t>7</w:t>
        </w:r>
        <w:r w:rsidRPr="00D80C18">
          <w:rPr>
            <w:rFonts w:ascii="GamLotus" w:hAnsi="GamLotus" w:cs="B Zar"/>
            <w:b/>
            <w:bCs/>
            <w:sz w:val="20"/>
            <w:szCs w:val="20"/>
          </w:rPr>
          <w:fldChar w:fldCharType="end"/>
        </w:r>
      </w:sdtContent>
    </w:sdt>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89E21B" w14:textId="6DA87CD2" w:rsidR="007D0A86" w:rsidRPr="008F1B90" w:rsidRDefault="007D0A86" w:rsidP="00B31D12">
    <w:pPr>
      <w:pStyle w:val="NoSpacing"/>
      <w:spacing w:before="120" w:after="120"/>
      <w:jc w:val="right"/>
      <w:rPr>
        <w:rFonts w:cs="B Zar"/>
        <w:b/>
        <w:bCs/>
        <w:sz w:val="18"/>
        <w:szCs w:val="18"/>
        <w:rtl/>
      </w:rPr>
    </w:pPr>
    <w:r w:rsidRPr="0050795C">
      <w:rPr>
        <w:rFonts w:ascii="Ravi" w:eastAsiaTheme="majorEastAsia" w:hAnsi="Ravi" w:cs="B Zar" w:hint="cs"/>
        <w:b/>
        <w:bCs/>
        <w:i/>
        <w:iCs/>
        <w:color w:val="262626" w:themeColor="text1" w:themeTint="D9"/>
        <w:sz w:val="16"/>
        <w:szCs w:val="16"/>
        <w:rtl/>
      </w:rPr>
      <w:t xml:space="preserve">گفتار دوم: </w:t>
    </w:r>
    <w:r w:rsidRPr="0050795C">
      <w:rPr>
        <w:rFonts w:ascii="Ravi" w:eastAsiaTheme="majorEastAsia" w:hAnsi="Ravi" w:cs="B Zar" w:hint="eastAsia"/>
        <w:b/>
        <w:bCs/>
        <w:i/>
        <w:iCs/>
        <w:color w:val="262626" w:themeColor="text1" w:themeTint="D9"/>
        <w:sz w:val="16"/>
        <w:szCs w:val="16"/>
        <w:rtl/>
      </w:rPr>
      <w:t>ر</w:t>
    </w:r>
    <w:r w:rsidRPr="0050795C">
      <w:rPr>
        <w:rFonts w:ascii="Ravi" w:eastAsiaTheme="majorEastAsia" w:hAnsi="Ravi" w:cs="B Zar" w:hint="cs"/>
        <w:b/>
        <w:bCs/>
        <w:i/>
        <w:iCs/>
        <w:color w:val="262626" w:themeColor="text1" w:themeTint="D9"/>
        <w:sz w:val="16"/>
        <w:szCs w:val="16"/>
        <w:rtl/>
      </w:rPr>
      <w:t>ی</w:t>
    </w:r>
    <w:r w:rsidRPr="0050795C">
      <w:rPr>
        <w:rFonts w:ascii="Ravi" w:eastAsiaTheme="majorEastAsia" w:hAnsi="Ravi" w:cs="B Zar" w:hint="eastAsia"/>
        <w:b/>
        <w:bCs/>
        <w:i/>
        <w:iCs/>
        <w:color w:val="262626" w:themeColor="text1" w:themeTint="D9"/>
        <w:sz w:val="16"/>
        <w:szCs w:val="16"/>
        <w:rtl/>
      </w:rPr>
      <w:t>شه‌ها</w:t>
    </w:r>
    <w:r w:rsidRPr="0050795C">
      <w:rPr>
        <w:rFonts w:ascii="Ravi" w:eastAsiaTheme="majorEastAsia" w:hAnsi="Ravi" w:cs="B Zar" w:hint="cs"/>
        <w:b/>
        <w:bCs/>
        <w:i/>
        <w:iCs/>
        <w:color w:val="262626" w:themeColor="text1" w:themeTint="D9"/>
        <w:sz w:val="16"/>
        <w:szCs w:val="16"/>
        <w:rtl/>
      </w:rPr>
      <w:t>ی</w:t>
    </w:r>
    <w:r w:rsidRPr="0050795C">
      <w:rPr>
        <w:rFonts w:ascii="Ravi" w:eastAsiaTheme="majorEastAsia" w:hAnsi="Ravi" w:cs="B Zar"/>
        <w:b/>
        <w:bCs/>
        <w:i/>
        <w:iCs/>
        <w:color w:val="262626" w:themeColor="text1" w:themeTint="D9"/>
        <w:sz w:val="16"/>
        <w:szCs w:val="16"/>
        <w:rtl/>
      </w:rPr>
      <w:t xml:space="preserve"> </w:t>
    </w:r>
    <w:r w:rsidRPr="0050795C">
      <w:rPr>
        <w:rFonts w:ascii="Ravi" w:eastAsiaTheme="majorEastAsia" w:hAnsi="Ravi" w:cs="B Zar" w:hint="eastAsia"/>
        <w:b/>
        <w:bCs/>
        <w:i/>
        <w:iCs/>
        <w:color w:val="262626" w:themeColor="text1" w:themeTint="D9"/>
        <w:sz w:val="16"/>
        <w:szCs w:val="16"/>
        <w:rtl/>
      </w:rPr>
      <w:t>عدم</w:t>
    </w:r>
    <w:r w:rsidRPr="0050795C">
      <w:rPr>
        <w:rFonts w:ascii="Ravi" w:eastAsiaTheme="majorEastAsia" w:hAnsi="Ravi" w:cs="B Zar"/>
        <w:b/>
        <w:bCs/>
        <w:i/>
        <w:iCs/>
        <w:color w:val="262626" w:themeColor="text1" w:themeTint="D9"/>
        <w:sz w:val="16"/>
        <w:szCs w:val="16"/>
        <w:rtl/>
      </w:rPr>
      <w:t xml:space="preserve"> </w:t>
    </w:r>
    <w:r w:rsidRPr="0050795C">
      <w:rPr>
        <w:rFonts w:ascii="Ravi" w:eastAsiaTheme="majorEastAsia" w:hAnsi="Ravi" w:cs="B Zar" w:hint="eastAsia"/>
        <w:b/>
        <w:bCs/>
        <w:i/>
        <w:iCs/>
        <w:color w:val="262626" w:themeColor="text1" w:themeTint="D9"/>
        <w:sz w:val="16"/>
        <w:szCs w:val="16"/>
        <w:rtl/>
      </w:rPr>
      <w:t>موفق</w:t>
    </w:r>
    <w:r w:rsidRPr="0050795C">
      <w:rPr>
        <w:rFonts w:ascii="Ravi" w:eastAsiaTheme="majorEastAsia" w:hAnsi="Ravi" w:cs="B Zar" w:hint="cs"/>
        <w:b/>
        <w:bCs/>
        <w:i/>
        <w:iCs/>
        <w:color w:val="262626" w:themeColor="text1" w:themeTint="D9"/>
        <w:sz w:val="16"/>
        <w:szCs w:val="16"/>
        <w:rtl/>
      </w:rPr>
      <w:t>ی</w:t>
    </w:r>
    <w:r w:rsidRPr="0050795C">
      <w:rPr>
        <w:rFonts w:ascii="Ravi" w:eastAsiaTheme="majorEastAsia" w:hAnsi="Ravi" w:cs="B Zar" w:hint="eastAsia"/>
        <w:b/>
        <w:bCs/>
        <w:i/>
        <w:iCs/>
        <w:color w:val="262626" w:themeColor="text1" w:themeTint="D9"/>
        <w:sz w:val="16"/>
        <w:szCs w:val="16"/>
        <w:rtl/>
      </w:rPr>
      <w:t>ت</w:t>
    </w:r>
    <w:r w:rsidRPr="0050795C">
      <w:rPr>
        <w:rFonts w:ascii="Ravi" w:eastAsiaTheme="majorEastAsia" w:hAnsi="Ravi" w:cs="B Zar"/>
        <w:b/>
        <w:bCs/>
        <w:i/>
        <w:iCs/>
        <w:color w:val="262626" w:themeColor="text1" w:themeTint="D9"/>
        <w:sz w:val="16"/>
        <w:szCs w:val="16"/>
        <w:rtl/>
      </w:rPr>
      <w:t xml:space="preserve"> </w:t>
    </w:r>
    <w:r w:rsidRPr="0050795C">
      <w:rPr>
        <w:rFonts w:ascii="Ravi" w:eastAsiaTheme="majorEastAsia" w:hAnsi="Ravi" w:cs="B Zar" w:hint="eastAsia"/>
        <w:b/>
        <w:bCs/>
        <w:i/>
        <w:iCs/>
        <w:color w:val="262626" w:themeColor="text1" w:themeTint="D9"/>
        <w:sz w:val="16"/>
        <w:szCs w:val="16"/>
        <w:rtl/>
      </w:rPr>
      <w:t>در</w:t>
    </w:r>
    <w:r w:rsidRPr="0050795C">
      <w:rPr>
        <w:rFonts w:ascii="Ravi" w:eastAsiaTheme="majorEastAsia" w:hAnsi="Ravi" w:cs="B Zar"/>
        <w:b/>
        <w:bCs/>
        <w:i/>
        <w:iCs/>
        <w:color w:val="262626" w:themeColor="text1" w:themeTint="D9"/>
        <w:sz w:val="16"/>
        <w:szCs w:val="16"/>
        <w:rtl/>
      </w:rPr>
      <w:t xml:space="preserve"> </w:t>
    </w:r>
    <w:r w:rsidRPr="0050795C">
      <w:rPr>
        <w:rFonts w:ascii="Ravi" w:eastAsiaTheme="majorEastAsia" w:hAnsi="Ravi" w:cs="B Zar" w:hint="eastAsia"/>
        <w:b/>
        <w:bCs/>
        <w:i/>
        <w:iCs/>
        <w:color w:val="262626" w:themeColor="text1" w:themeTint="D9"/>
        <w:sz w:val="16"/>
        <w:szCs w:val="16"/>
        <w:rtl/>
      </w:rPr>
      <w:t>قطع</w:t>
    </w:r>
    <w:r w:rsidRPr="0050795C">
      <w:rPr>
        <w:rFonts w:ascii="Ravi" w:eastAsiaTheme="majorEastAsia" w:hAnsi="Ravi" w:cs="B Zar"/>
        <w:b/>
        <w:bCs/>
        <w:i/>
        <w:iCs/>
        <w:color w:val="262626" w:themeColor="text1" w:themeTint="D9"/>
        <w:sz w:val="16"/>
        <w:szCs w:val="16"/>
        <w:rtl/>
      </w:rPr>
      <w:t xml:space="preserve"> </w:t>
    </w:r>
    <w:r w:rsidRPr="0050795C">
      <w:rPr>
        <w:rFonts w:ascii="Ravi" w:eastAsiaTheme="majorEastAsia" w:hAnsi="Ravi" w:cs="B Zar" w:hint="eastAsia"/>
        <w:b/>
        <w:bCs/>
        <w:i/>
        <w:iCs/>
        <w:color w:val="262626" w:themeColor="text1" w:themeTint="D9"/>
        <w:sz w:val="16"/>
        <w:szCs w:val="16"/>
        <w:rtl/>
      </w:rPr>
      <w:t>وابستگ</w:t>
    </w:r>
    <w:r w:rsidRPr="0050795C">
      <w:rPr>
        <w:rFonts w:ascii="Ravi" w:eastAsiaTheme="majorEastAsia" w:hAnsi="Ravi" w:cs="B Zar" w:hint="cs"/>
        <w:b/>
        <w:bCs/>
        <w:i/>
        <w:iCs/>
        <w:color w:val="262626" w:themeColor="text1" w:themeTint="D9"/>
        <w:sz w:val="16"/>
        <w:szCs w:val="16"/>
        <w:rtl/>
      </w:rPr>
      <w:t>ی</w:t>
    </w:r>
    <w:r w:rsidRPr="0050795C">
      <w:rPr>
        <w:rFonts w:ascii="Ravi" w:eastAsiaTheme="majorEastAsia" w:hAnsi="Ravi" w:cs="B Zar"/>
        <w:b/>
        <w:bCs/>
        <w:i/>
        <w:iCs/>
        <w:color w:val="262626" w:themeColor="text1" w:themeTint="D9"/>
        <w:sz w:val="16"/>
        <w:szCs w:val="16"/>
        <w:rtl/>
      </w:rPr>
      <w:t xml:space="preserve"> </w:t>
    </w:r>
    <w:r w:rsidRPr="0050795C">
      <w:rPr>
        <w:rFonts w:ascii="Ravi" w:eastAsiaTheme="majorEastAsia" w:hAnsi="Ravi" w:cs="B Zar" w:hint="eastAsia"/>
        <w:b/>
        <w:bCs/>
        <w:i/>
        <w:iCs/>
        <w:color w:val="262626" w:themeColor="text1" w:themeTint="D9"/>
        <w:sz w:val="16"/>
        <w:szCs w:val="16"/>
        <w:rtl/>
      </w:rPr>
      <w:t>به</w:t>
    </w:r>
    <w:r w:rsidRPr="0050795C">
      <w:rPr>
        <w:rFonts w:ascii="Ravi" w:eastAsiaTheme="majorEastAsia" w:hAnsi="Ravi" w:cs="B Zar"/>
        <w:b/>
        <w:bCs/>
        <w:i/>
        <w:iCs/>
        <w:color w:val="262626" w:themeColor="text1" w:themeTint="D9"/>
        <w:sz w:val="16"/>
        <w:szCs w:val="16"/>
        <w:rtl/>
      </w:rPr>
      <w:t xml:space="preserve"> </w:t>
    </w:r>
    <w:r w:rsidRPr="0050795C">
      <w:rPr>
        <w:rFonts w:ascii="Ravi" w:eastAsiaTheme="majorEastAsia" w:hAnsi="Ravi" w:cs="B Zar" w:hint="eastAsia"/>
        <w:b/>
        <w:bCs/>
        <w:i/>
        <w:iCs/>
        <w:color w:val="262626" w:themeColor="text1" w:themeTint="D9"/>
        <w:sz w:val="16"/>
        <w:szCs w:val="16"/>
        <w:rtl/>
      </w:rPr>
      <w:t>نفت</w:t>
    </w:r>
    <w:r w:rsidRPr="00B31D12">
      <w:rPr>
        <w:rFonts w:ascii="Ravi" w:eastAsiaTheme="majorEastAsia" w:hAnsi="Ravi" w:cs="B Zar" w:hint="cs"/>
        <w:b/>
        <w:bCs/>
        <w:i/>
        <w:iCs/>
        <w:color w:val="262626" w:themeColor="text1" w:themeTint="D9"/>
        <w:sz w:val="16"/>
        <w:szCs w:val="16"/>
        <w:rtl/>
      </w:rPr>
      <w:t xml:space="preserve"> </w:t>
    </w:r>
    <w:r w:rsidRPr="008F1B90">
      <w:rPr>
        <w:rFonts w:cs="B Zar" w:hint="cs"/>
        <w:b/>
        <w:bCs/>
        <w:sz w:val="18"/>
        <w:szCs w:val="18"/>
        <w:rtl/>
      </w:rPr>
      <w:t xml:space="preserve"> </w:t>
    </w:r>
    <w:r w:rsidRPr="00DB2255">
      <w:rPr>
        <w:rFonts w:cs="B Zar" w:hint="cs"/>
        <w:b/>
        <w:bCs/>
        <w:sz w:val="18"/>
        <w:szCs w:val="18"/>
        <w:rtl/>
      </w:rPr>
      <w:t xml:space="preserve">    </w:t>
    </w:r>
    <w:sdt>
      <w:sdtPr>
        <w:rPr>
          <w:rFonts w:cs="B Zar"/>
          <w:b/>
          <w:bCs/>
          <w:sz w:val="20"/>
          <w:szCs w:val="20"/>
          <w:rtl/>
        </w:rPr>
        <w:id w:val="1597280891"/>
        <w:docPartObj>
          <w:docPartGallery w:val="Page Numbers (Top of Page)"/>
          <w:docPartUnique/>
        </w:docPartObj>
      </w:sdtPr>
      <w:sdtEndPr/>
      <w:sdtContent>
        <w:r w:rsidRPr="00D80C18">
          <w:rPr>
            <w:rFonts w:ascii="GamLotus" w:hAnsi="GamLotus" w:cs="B Zar"/>
            <w:b/>
            <w:bCs/>
            <w:noProof w:val="0"/>
            <w:sz w:val="20"/>
            <w:szCs w:val="20"/>
          </w:rPr>
          <w:fldChar w:fldCharType="begin"/>
        </w:r>
        <w:r w:rsidRPr="00D80C18">
          <w:rPr>
            <w:rFonts w:ascii="GamLotus" w:hAnsi="GamLotus" w:cs="B Zar"/>
            <w:b/>
            <w:bCs/>
            <w:sz w:val="20"/>
            <w:szCs w:val="20"/>
          </w:rPr>
          <w:instrText xml:space="preserve"> PAGE   \* MERGEFORMAT </w:instrText>
        </w:r>
        <w:r w:rsidRPr="00D80C18">
          <w:rPr>
            <w:rFonts w:ascii="GamLotus" w:hAnsi="GamLotus" w:cs="B Zar"/>
            <w:b/>
            <w:bCs/>
            <w:noProof w:val="0"/>
            <w:sz w:val="20"/>
            <w:szCs w:val="20"/>
          </w:rPr>
          <w:fldChar w:fldCharType="separate"/>
        </w:r>
        <w:r w:rsidRPr="00D80C18">
          <w:rPr>
            <w:rFonts w:ascii="GamLotus" w:hAnsi="GamLotus" w:cs="B Zar"/>
            <w:b/>
            <w:bCs/>
            <w:sz w:val="20"/>
            <w:szCs w:val="20"/>
          </w:rPr>
          <w:t>7</w:t>
        </w:r>
        <w:r w:rsidRPr="00D80C18">
          <w:rPr>
            <w:rFonts w:ascii="GamLotus" w:hAnsi="GamLotus" w:cs="B Zar"/>
            <w:b/>
            <w:bCs/>
            <w:sz w:val="20"/>
            <w:szCs w:val="20"/>
          </w:rPr>
          <w:fldChar w:fldCharType="end"/>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9CD033E"/>
    <w:multiLevelType w:val="multilevel"/>
    <w:tmpl w:val="C57837F6"/>
    <w:lvl w:ilvl="0">
      <w:start w:val="1"/>
      <w:numFmt w:val="decimal"/>
      <w:lvlText w:val="%1-"/>
      <w:lvlJc w:val="left"/>
      <w:pPr>
        <w:ind w:left="420" w:hanging="420"/>
      </w:pPr>
      <w:rPr>
        <w:rFonts w:hint="default"/>
        <w:sz w:val="2"/>
        <w:szCs w:val="2"/>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gutterAtTop/>
  <w:defaultTabStop w:val="720"/>
  <w:evenAndOddHeaders/>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72F5"/>
    <w:rsid w:val="00075729"/>
    <w:rsid w:val="00096F22"/>
    <w:rsid w:val="000A5FCC"/>
    <w:rsid w:val="001106B3"/>
    <w:rsid w:val="00180C35"/>
    <w:rsid w:val="00195C32"/>
    <w:rsid w:val="00280F31"/>
    <w:rsid w:val="002A09E9"/>
    <w:rsid w:val="002A25DC"/>
    <w:rsid w:val="003C4253"/>
    <w:rsid w:val="003E72F5"/>
    <w:rsid w:val="004356DF"/>
    <w:rsid w:val="004B6605"/>
    <w:rsid w:val="00532AB9"/>
    <w:rsid w:val="00723646"/>
    <w:rsid w:val="007A2372"/>
    <w:rsid w:val="007B00C3"/>
    <w:rsid w:val="007D0A86"/>
    <w:rsid w:val="008006C1"/>
    <w:rsid w:val="008D0DAF"/>
    <w:rsid w:val="008F7AC3"/>
    <w:rsid w:val="009C1940"/>
    <w:rsid w:val="00A226BE"/>
    <w:rsid w:val="00AB0E01"/>
    <w:rsid w:val="00AF7085"/>
    <w:rsid w:val="00B1305D"/>
    <w:rsid w:val="00B53ECE"/>
    <w:rsid w:val="00BD5908"/>
    <w:rsid w:val="00C9731C"/>
    <w:rsid w:val="00D2264F"/>
    <w:rsid w:val="00D656B7"/>
    <w:rsid w:val="00D80C18"/>
    <w:rsid w:val="00DA3FFD"/>
    <w:rsid w:val="00DB2409"/>
    <w:rsid w:val="00E0744F"/>
    <w:rsid w:val="00E94158"/>
    <w:rsid w:val="00EB138A"/>
    <w:rsid w:val="00EF5D5D"/>
    <w:rsid w:val="00F26CF6"/>
    <w:rsid w:val="00FB6BA8"/>
    <w:rsid w:val="00FD2A66"/>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E7425D"/>
  <w15:chartTrackingRefBased/>
  <w15:docId w15:val="{193F47DD-9226-444B-97F4-A18DF490B3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305D"/>
    <w:pPr>
      <w:bidi/>
      <w:spacing w:after="0" w:line="216" w:lineRule="auto"/>
      <w:ind w:firstLine="397"/>
    </w:pPr>
    <w:rPr>
      <w:rFonts w:ascii="Times New Roman" w:hAnsi="Times New Roman" w:cs="B Lotus"/>
      <w:szCs w:val="26"/>
      <w:lang w:val="en-GB"/>
    </w:rPr>
  </w:style>
  <w:style w:type="paragraph" w:styleId="Heading1">
    <w:name w:val="heading 1"/>
    <w:basedOn w:val="Normal"/>
    <w:next w:val="Normal"/>
    <w:link w:val="Heading1Char"/>
    <w:uiPriority w:val="9"/>
    <w:qFormat/>
    <w:rsid w:val="002A09E9"/>
    <w:pPr>
      <w:keepNext/>
      <w:keepLines/>
      <w:spacing w:before="240" w:after="240" w:line="240" w:lineRule="auto"/>
      <w:ind w:firstLine="0"/>
      <w:jc w:val="center"/>
      <w:outlineLvl w:val="0"/>
    </w:pPr>
    <w:rPr>
      <w:rFonts w:asciiTheme="majorHAnsi" w:eastAsiaTheme="majorEastAsia" w:hAnsiTheme="majorHAnsi" w:cs="B Zar"/>
      <w:bCs/>
      <w:color w:val="984806" w:themeColor="accent6" w:themeShade="80"/>
      <w:sz w:val="32"/>
      <w:szCs w:val="24"/>
    </w:rPr>
  </w:style>
  <w:style w:type="paragraph" w:styleId="Heading2">
    <w:name w:val="heading 2"/>
    <w:basedOn w:val="Normal"/>
    <w:next w:val="Normal"/>
    <w:link w:val="Heading2Char"/>
    <w:uiPriority w:val="9"/>
    <w:unhideWhenUsed/>
    <w:qFormat/>
    <w:rsid w:val="002A09E9"/>
    <w:pPr>
      <w:keepNext/>
      <w:keepLines/>
      <w:spacing w:before="180" w:after="60" w:line="240" w:lineRule="auto"/>
      <w:ind w:firstLine="0"/>
      <w:outlineLvl w:val="1"/>
    </w:pPr>
    <w:rPr>
      <w:rFonts w:asciiTheme="majorHAnsi" w:eastAsiaTheme="majorEastAsia" w:hAnsiTheme="majorHAnsi" w:cs="B Zar"/>
      <w:bCs/>
      <w:color w:val="E36C0A" w:themeColor="accent6" w:themeShade="BF"/>
      <w:sz w:val="26"/>
      <w:szCs w:val="20"/>
    </w:rPr>
  </w:style>
  <w:style w:type="paragraph" w:styleId="Heading3">
    <w:name w:val="heading 3"/>
    <w:basedOn w:val="Normal"/>
    <w:next w:val="Normal"/>
    <w:link w:val="Heading3Char"/>
    <w:uiPriority w:val="9"/>
    <w:unhideWhenUsed/>
    <w:qFormat/>
    <w:rsid w:val="002A09E9"/>
    <w:pPr>
      <w:keepNext/>
      <w:keepLines/>
      <w:spacing w:before="180" w:after="60"/>
      <w:ind w:firstLine="0"/>
      <w:outlineLvl w:val="2"/>
    </w:pPr>
    <w:rPr>
      <w:rFonts w:asciiTheme="majorHAnsi" w:eastAsiaTheme="majorEastAsia" w:hAnsiTheme="majorHAnsi" w:cs="B Zar"/>
      <w:bCs/>
      <w:color w:val="FABF8F" w:themeColor="accent6" w:themeTint="99"/>
      <w:sz w:val="24"/>
      <w:szCs w:val="20"/>
    </w:rPr>
  </w:style>
  <w:style w:type="paragraph" w:styleId="Heading4">
    <w:name w:val="heading 4"/>
    <w:basedOn w:val="Normal"/>
    <w:next w:val="Normal"/>
    <w:link w:val="Heading4Char"/>
    <w:uiPriority w:val="9"/>
    <w:unhideWhenUsed/>
    <w:qFormat/>
    <w:rsid w:val="00EB138A"/>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EB138A"/>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A09E9"/>
    <w:rPr>
      <w:rFonts w:asciiTheme="majorHAnsi" w:eastAsiaTheme="majorEastAsia" w:hAnsiTheme="majorHAnsi" w:cs="B Zar"/>
      <w:bCs/>
      <w:color w:val="984806" w:themeColor="accent6" w:themeShade="80"/>
      <w:sz w:val="32"/>
      <w:szCs w:val="24"/>
      <w:lang w:val="en-GB"/>
    </w:rPr>
  </w:style>
  <w:style w:type="character" w:customStyle="1" w:styleId="Heading2Char">
    <w:name w:val="Heading 2 Char"/>
    <w:basedOn w:val="DefaultParagraphFont"/>
    <w:link w:val="Heading2"/>
    <w:uiPriority w:val="9"/>
    <w:rsid w:val="002A09E9"/>
    <w:rPr>
      <w:rFonts w:asciiTheme="majorHAnsi" w:eastAsiaTheme="majorEastAsia" w:hAnsiTheme="majorHAnsi" w:cs="B Zar"/>
      <w:bCs/>
      <w:color w:val="E36C0A" w:themeColor="accent6" w:themeShade="BF"/>
      <w:sz w:val="26"/>
      <w:szCs w:val="20"/>
      <w:lang w:val="en-GB"/>
    </w:rPr>
  </w:style>
  <w:style w:type="character" w:customStyle="1" w:styleId="Heading3Char">
    <w:name w:val="Heading 3 Char"/>
    <w:basedOn w:val="DefaultParagraphFont"/>
    <w:link w:val="Heading3"/>
    <w:uiPriority w:val="9"/>
    <w:rsid w:val="002A09E9"/>
    <w:rPr>
      <w:rFonts w:asciiTheme="majorHAnsi" w:eastAsiaTheme="majorEastAsia" w:hAnsiTheme="majorHAnsi" w:cs="B Zar"/>
      <w:bCs/>
      <w:color w:val="FABF8F" w:themeColor="accent6" w:themeTint="99"/>
      <w:sz w:val="24"/>
      <w:szCs w:val="20"/>
      <w:lang w:val="en-GB"/>
    </w:rPr>
  </w:style>
  <w:style w:type="character" w:customStyle="1" w:styleId="Heading4Char">
    <w:name w:val="Heading 4 Char"/>
    <w:basedOn w:val="DefaultParagraphFont"/>
    <w:link w:val="Heading4"/>
    <w:uiPriority w:val="9"/>
    <w:rsid w:val="00EB138A"/>
    <w:rPr>
      <w:rFonts w:asciiTheme="majorHAnsi" w:eastAsiaTheme="majorEastAsia" w:hAnsiTheme="majorHAnsi" w:cstheme="majorBidi"/>
      <w:i/>
      <w:iCs/>
      <w:color w:val="365F91" w:themeColor="accent1" w:themeShade="BF"/>
      <w:lang w:val="en-GB"/>
    </w:rPr>
  </w:style>
  <w:style w:type="paragraph" w:styleId="TOCHeading">
    <w:name w:val="TOC Heading"/>
    <w:basedOn w:val="Heading1"/>
    <w:next w:val="Normal"/>
    <w:uiPriority w:val="39"/>
    <w:unhideWhenUsed/>
    <w:qFormat/>
    <w:rsid w:val="00EB138A"/>
    <w:pPr>
      <w:bidi w:val="0"/>
      <w:spacing w:line="259" w:lineRule="auto"/>
      <w:outlineLvl w:val="9"/>
    </w:pPr>
    <w:rPr>
      <w:lang w:val="en-US" w:bidi="ar-SA"/>
    </w:rPr>
  </w:style>
  <w:style w:type="paragraph" w:styleId="TOC1">
    <w:name w:val="toc 1"/>
    <w:basedOn w:val="Normal"/>
    <w:next w:val="Normal"/>
    <w:autoRedefine/>
    <w:uiPriority w:val="39"/>
    <w:unhideWhenUsed/>
    <w:rsid w:val="00EB138A"/>
    <w:pPr>
      <w:spacing w:after="100"/>
    </w:pPr>
  </w:style>
  <w:style w:type="paragraph" w:styleId="TOC2">
    <w:name w:val="toc 2"/>
    <w:basedOn w:val="Normal"/>
    <w:next w:val="Normal"/>
    <w:autoRedefine/>
    <w:uiPriority w:val="39"/>
    <w:unhideWhenUsed/>
    <w:rsid w:val="00280F31"/>
    <w:pPr>
      <w:tabs>
        <w:tab w:val="right" w:leader="dot" w:pos="6378"/>
      </w:tabs>
      <w:spacing w:after="100"/>
      <w:ind w:left="565" w:hanging="283"/>
    </w:pPr>
  </w:style>
  <w:style w:type="paragraph" w:styleId="TOC3">
    <w:name w:val="toc 3"/>
    <w:basedOn w:val="Normal"/>
    <w:next w:val="Normal"/>
    <w:autoRedefine/>
    <w:uiPriority w:val="39"/>
    <w:unhideWhenUsed/>
    <w:rsid w:val="00EF5D5D"/>
    <w:pPr>
      <w:tabs>
        <w:tab w:val="right" w:leader="dot" w:pos="6094"/>
      </w:tabs>
      <w:spacing w:after="100"/>
      <w:ind w:left="440"/>
    </w:pPr>
  </w:style>
  <w:style w:type="character" w:styleId="Hyperlink">
    <w:name w:val="Hyperlink"/>
    <w:basedOn w:val="DefaultParagraphFont"/>
    <w:uiPriority w:val="99"/>
    <w:unhideWhenUsed/>
    <w:rsid w:val="00EB138A"/>
    <w:rPr>
      <w:color w:val="0000FF" w:themeColor="hyperlink"/>
      <w:u w:val="single"/>
    </w:rPr>
  </w:style>
  <w:style w:type="paragraph" w:styleId="Title">
    <w:name w:val="Title"/>
    <w:basedOn w:val="Normal"/>
    <w:next w:val="Normal"/>
    <w:link w:val="TitleChar"/>
    <w:uiPriority w:val="10"/>
    <w:qFormat/>
    <w:rsid w:val="00EB138A"/>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B138A"/>
    <w:rPr>
      <w:rFonts w:asciiTheme="majorHAnsi" w:eastAsiaTheme="majorEastAsia" w:hAnsiTheme="majorHAnsi" w:cstheme="majorBidi"/>
      <w:spacing w:val="-10"/>
      <w:kern w:val="28"/>
      <w:sz w:val="56"/>
      <w:szCs w:val="56"/>
      <w:lang w:val="en-GB"/>
    </w:rPr>
  </w:style>
  <w:style w:type="character" w:customStyle="1" w:styleId="Heading5Char">
    <w:name w:val="Heading 5 Char"/>
    <w:basedOn w:val="DefaultParagraphFont"/>
    <w:link w:val="Heading5"/>
    <w:uiPriority w:val="9"/>
    <w:rsid w:val="00EB138A"/>
    <w:rPr>
      <w:rFonts w:asciiTheme="majorHAnsi" w:eastAsiaTheme="majorEastAsia" w:hAnsiTheme="majorHAnsi" w:cstheme="majorBidi"/>
      <w:color w:val="365F91" w:themeColor="accent1" w:themeShade="BF"/>
      <w:lang w:val="en-GB"/>
    </w:rPr>
  </w:style>
  <w:style w:type="paragraph" w:styleId="Subtitle">
    <w:name w:val="Subtitle"/>
    <w:basedOn w:val="Normal"/>
    <w:next w:val="Normal"/>
    <w:link w:val="SubtitleChar"/>
    <w:uiPriority w:val="11"/>
    <w:qFormat/>
    <w:rsid w:val="00EB138A"/>
    <w:pPr>
      <w:numPr>
        <w:ilvl w:val="1"/>
      </w:numPr>
      <w:spacing w:after="160"/>
      <w:ind w:firstLine="397"/>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EB138A"/>
    <w:rPr>
      <w:rFonts w:eastAsiaTheme="minorEastAsia"/>
      <w:color w:val="5A5A5A" w:themeColor="text1" w:themeTint="A5"/>
      <w:spacing w:val="15"/>
      <w:lang w:val="en-GB"/>
    </w:rPr>
  </w:style>
  <w:style w:type="character" w:styleId="BookTitle">
    <w:name w:val="Book Title"/>
    <w:basedOn w:val="DefaultParagraphFont"/>
    <w:uiPriority w:val="33"/>
    <w:qFormat/>
    <w:rsid w:val="00EB138A"/>
    <w:rPr>
      <w:b/>
      <w:bCs/>
      <w:i/>
      <w:iCs/>
      <w:spacing w:val="5"/>
    </w:rPr>
  </w:style>
  <w:style w:type="paragraph" w:styleId="ListParagraph">
    <w:name w:val="List Paragraph"/>
    <w:basedOn w:val="Normal"/>
    <w:link w:val="ListParagraphChar"/>
    <w:uiPriority w:val="34"/>
    <w:qFormat/>
    <w:rsid w:val="00B1305D"/>
    <w:pPr>
      <w:spacing w:after="160" w:line="240" w:lineRule="auto"/>
      <w:ind w:left="720" w:firstLine="0"/>
      <w:contextualSpacing/>
      <w:jc w:val="both"/>
    </w:pPr>
    <w:rPr>
      <w:rFonts w:ascii="IRTerafik" w:eastAsiaTheme="minorEastAsia" w:hAnsi="IRTerafik"/>
      <w:color w:val="666666"/>
      <w:sz w:val="24"/>
      <w:szCs w:val="24"/>
      <w:lang w:val="en-US"/>
    </w:rPr>
  </w:style>
  <w:style w:type="paragraph" w:styleId="FootnoteText">
    <w:name w:val="footnote text"/>
    <w:basedOn w:val="Normal"/>
    <w:link w:val="FootnoteTextChar"/>
    <w:uiPriority w:val="99"/>
    <w:unhideWhenUsed/>
    <w:rsid w:val="00B1305D"/>
    <w:pPr>
      <w:spacing w:before="240" w:line="240" w:lineRule="auto"/>
      <w:ind w:left="142" w:firstLine="0"/>
      <w:jc w:val="both"/>
    </w:pPr>
    <w:rPr>
      <w:rFonts w:ascii="Calibri" w:eastAsia="Calibri" w:hAnsi="Calibri"/>
      <w:noProof/>
      <w:color w:val="666666"/>
      <w:sz w:val="20"/>
      <w:szCs w:val="20"/>
      <w:lang w:val="en-US"/>
    </w:rPr>
  </w:style>
  <w:style w:type="character" w:customStyle="1" w:styleId="FootnoteTextChar">
    <w:name w:val="Footnote Text Char"/>
    <w:basedOn w:val="DefaultParagraphFont"/>
    <w:link w:val="FootnoteText"/>
    <w:uiPriority w:val="99"/>
    <w:rsid w:val="00B1305D"/>
    <w:rPr>
      <w:rFonts w:ascii="Calibri" w:eastAsia="Calibri" w:hAnsi="Calibri" w:cs="B Lotus"/>
      <w:noProof/>
      <w:color w:val="666666"/>
      <w:sz w:val="20"/>
      <w:szCs w:val="20"/>
    </w:rPr>
  </w:style>
  <w:style w:type="paragraph" w:styleId="Header">
    <w:name w:val="header"/>
    <w:basedOn w:val="Normal"/>
    <w:link w:val="HeaderChar"/>
    <w:uiPriority w:val="99"/>
    <w:unhideWhenUsed/>
    <w:rsid w:val="00B1305D"/>
    <w:pPr>
      <w:tabs>
        <w:tab w:val="center" w:pos="4680"/>
        <w:tab w:val="right" w:pos="9360"/>
      </w:tabs>
      <w:spacing w:before="240" w:line="240" w:lineRule="auto"/>
      <w:ind w:left="142" w:firstLine="0"/>
      <w:jc w:val="both"/>
    </w:pPr>
    <w:rPr>
      <w:rFonts w:ascii="Calibri" w:eastAsia="Calibri" w:hAnsi="Calibri"/>
      <w:noProof/>
      <w:color w:val="666666"/>
      <w:sz w:val="24"/>
      <w:szCs w:val="28"/>
      <w:lang w:val="en-US"/>
    </w:rPr>
  </w:style>
  <w:style w:type="character" w:customStyle="1" w:styleId="HeaderChar">
    <w:name w:val="Header Char"/>
    <w:basedOn w:val="DefaultParagraphFont"/>
    <w:link w:val="Header"/>
    <w:uiPriority w:val="99"/>
    <w:rsid w:val="00B1305D"/>
    <w:rPr>
      <w:rFonts w:ascii="Calibri" w:eastAsia="Calibri" w:hAnsi="Calibri" w:cs="B Lotus"/>
      <w:noProof/>
      <w:color w:val="666666"/>
      <w:sz w:val="24"/>
      <w:szCs w:val="28"/>
    </w:rPr>
  </w:style>
  <w:style w:type="paragraph" w:styleId="Footer">
    <w:name w:val="footer"/>
    <w:basedOn w:val="Normal"/>
    <w:link w:val="FooterChar"/>
    <w:uiPriority w:val="99"/>
    <w:unhideWhenUsed/>
    <w:rsid w:val="00B1305D"/>
    <w:pPr>
      <w:tabs>
        <w:tab w:val="center" w:pos="4680"/>
        <w:tab w:val="right" w:pos="9360"/>
      </w:tabs>
      <w:spacing w:before="240" w:line="240" w:lineRule="auto"/>
      <w:ind w:left="142" w:firstLine="0"/>
      <w:jc w:val="both"/>
    </w:pPr>
    <w:rPr>
      <w:rFonts w:ascii="Calibri" w:eastAsia="Calibri" w:hAnsi="Calibri"/>
      <w:noProof/>
      <w:color w:val="666666"/>
      <w:sz w:val="24"/>
      <w:szCs w:val="28"/>
      <w:lang w:val="en-US"/>
    </w:rPr>
  </w:style>
  <w:style w:type="character" w:customStyle="1" w:styleId="FooterChar">
    <w:name w:val="Footer Char"/>
    <w:basedOn w:val="DefaultParagraphFont"/>
    <w:link w:val="Footer"/>
    <w:uiPriority w:val="99"/>
    <w:rsid w:val="00B1305D"/>
    <w:rPr>
      <w:rFonts w:ascii="Calibri" w:eastAsia="Calibri" w:hAnsi="Calibri" w:cs="B Lotus"/>
      <w:noProof/>
      <w:color w:val="666666"/>
      <w:sz w:val="24"/>
      <w:szCs w:val="28"/>
    </w:rPr>
  </w:style>
  <w:style w:type="paragraph" w:styleId="NoSpacing">
    <w:name w:val="No Spacing"/>
    <w:basedOn w:val="Normal"/>
    <w:link w:val="NoSpacingChar"/>
    <w:uiPriority w:val="1"/>
    <w:qFormat/>
    <w:rsid w:val="00B1305D"/>
    <w:pPr>
      <w:spacing w:before="240" w:line="240" w:lineRule="auto"/>
      <w:ind w:left="142" w:firstLine="0"/>
      <w:jc w:val="center"/>
    </w:pPr>
    <w:rPr>
      <w:rFonts w:eastAsia="Calibri"/>
      <w:noProof/>
      <w:color w:val="666666"/>
      <w:sz w:val="24"/>
      <w:szCs w:val="24"/>
      <w:lang w:val="en-US"/>
    </w:rPr>
  </w:style>
  <w:style w:type="character" w:styleId="FootnoteReference">
    <w:name w:val="footnote reference"/>
    <w:aliases w:val="شماره زيرنويس,مرجع پاورقي,Footnote text,Omid Footnote"/>
    <w:basedOn w:val="DefaultParagraphFont"/>
    <w:uiPriority w:val="99"/>
    <w:unhideWhenUsed/>
    <w:qFormat/>
    <w:rsid w:val="00B1305D"/>
    <w:rPr>
      <w:vertAlign w:val="superscript"/>
    </w:rPr>
  </w:style>
  <w:style w:type="character" w:customStyle="1" w:styleId="ListParagraphChar">
    <w:name w:val="List Paragraph Char"/>
    <w:basedOn w:val="DefaultParagraphFont"/>
    <w:link w:val="ListParagraph"/>
    <w:uiPriority w:val="34"/>
    <w:locked/>
    <w:rsid w:val="00B1305D"/>
    <w:rPr>
      <w:rFonts w:ascii="IRTerafik" w:eastAsiaTheme="minorEastAsia" w:hAnsi="IRTerafik" w:cs="B Lotus"/>
      <w:color w:val="666666"/>
      <w:sz w:val="24"/>
      <w:szCs w:val="24"/>
    </w:rPr>
  </w:style>
  <w:style w:type="character" w:styleId="Strong">
    <w:name w:val="Strong"/>
    <w:basedOn w:val="DefaultParagraphFont"/>
    <w:uiPriority w:val="22"/>
    <w:qFormat/>
    <w:rsid w:val="003C4253"/>
    <w:rPr>
      <w:rFonts w:cs="B Zar"/>
      <w:b/>
      <w:bCs w:val="0"/>
      <w:szCs w:val="20"/>
    </w:rPr>
  </w:style>
  <w:style w:type="character" w:customStyle="1" w:styleId="NoSpacingChar">
    <w:name w:val="No Spacing Char"/>
    <w:basedOn w:val="DefaultParagraphFont"/>
    <w:link w:val="NoSpacing"/>
    <w:uiPriority w:val="1"/>
    <w:locked/>
    <w:rsid w:val="00B1305D"/>
    <w:rPr>
      <w:rFonts w:ascii="Times New Roman" w:eastAsia="Calibri" w:hAnsi="Times New Roman" w:cs="B Lotus"/>
      <w:noProof/>
      <w:color w:val="666666"/>
      <w:sz w:val="24"/>
      <w:szCs w:val="24"/>
    </w:rPr>
  </w:style>
  <w:style w:type="character" w:customStyle="1" w:styleId="p">
    <w:name w:val="p"/>
    <w:basedOn w:val="DefaultParagraphFont"/>
    <w:rsid w:val="00B130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header" Target="header4.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5.jpeg"/><Relationship Id="rId10" Type="http://schemas.openxmlformats.org/officeDocument/2006/relationships/header" Target="header2.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isu.ac.ir/index.php?slc_lang=fa&amp;sid=3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4022FF-1724-4C26-A2BD-E7DD1F5DB3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31</Pages>
  <Words>6416</Words>
  <Characters>36573</Characters>
  <Application>Microsoft Office Word</Application>
  <DocSecurity>0</DocSecurity>
  <Lines>304</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basiry</dc:creator>
  <cp:keywords/>
  <dc:description/>
  <cp:lastModifiedBy>basiry</cp:lastModifiedBy>
  <cp:revision>3</cp:revision>
  <cp:lastPrinted>2024-06-05T15:12:00Z</cp:lastPrinted>
  <dcterms:created xsi:type="dcterms:W3CDTF">2024-06-05T15:11:00Z</dcterms:created>
  <dcterms:modified xsi:type="dcterms:W3CDTF">2024-06-05T15:12:00Z</dcterms:modified>
</cp:coreProperties>
</file>